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28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</w:p>
    <w:p w:rsidR="00643C28" w:rsidRPr="004210E2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4210E2">
        <w:rPr>
          <w:bCs/>
          <w:sz w:val="28"/>
          <w:szCs w:val="28"/>
        </w:rPr>
        <w:t>У</w:t>
      </w:r>
      <w:r w:rsidR="00B2051A">
        <w:rPr>
          <w:bCs/>
          <w:sz w:val="28"/>
          <w:szCs w:val="28"/>
        </w:rPr>
        <w:t>ТВЕРЖДЕНА</w:t>
      </w:r>
    </w:p>
    <w:p w:rsidR="00643C28" w:rsidRPr="004210E2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4210E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4210E2">
        <w:rPr>
          <w:sz w:val="28"/>
          <w:szCs w:val="28"/>
        </w:rPr>
        <w:t>дминистрации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43C28" w:rsidRPr="004210E2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1660">
        <w:rPr>
          <w:sz w:val="28"/>
          <w:szCs w:val="28"/>
        </w:rPr>
        <w:t>27.12.2024</w:t>
      </w:r>
      <w:r w:rsidR="00F9016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12FDB">
        <w:rPr>
          <w:sz w:val="28"/>
          <w:szCs w:val="28"/>
        </w:rPr>
        <w:t xml:space="preserve"> </w:t>
      </w:r>
      <w:r w:rsidR="00331660">
        <w:rPr>
          <w:sz w:val="28"/>
          <w:szCs w:val="28"/>
        </w:rPr>
        <w:t>158</w:t>
      </w:r>
      <w:bookmarkStart w:id="0" w:name="_GoBack"/>
      <w:bookmarkEnd w:id="0"/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jc w:val="right"/>
      </w:pPr>
    </w:p>
    <w:p w:rsidR="00643C28" w:rsidRPr="0041239F" w:rsidRDefault="0041239F" w:rsidP="00643C28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239F">
        <w:rPr>
          <w:bCs/>
          <w:sz w:val="28"/>
          <w:szCs w:val="28"/>
        </w:rPr>
        <w:t xml:space="preserve">МУНИЦИПАЛЬНАЯ </w:t>
      </w:r>
      <w:r w:rsidR="00643C28" w:rsidRPr="0041239F">
        <w:rPr>
          <w:bCs/>
          <w:sz w:val="28"/>
          <w:szCs w:val="28"/>
        </w:rPr>
        <w:t>ПРОГРАММА</w:t>
      </w:r>
    </w:p>
    <w:p w:rsidR="00643C28" w:rsidRPr="0041239F" w:rsidRDefault="00643C28" w:rsidP="000B3ACD">
      <w:pPr>
        <w:shd w:val="clear" w:color="auto" w:fill="FFFFFF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41239F">
        <w:rPr>
          <w:sz w:val="28"/>
          <w:szCs w:val="28"/>
        </w:rPr>
        <w:t xml:space="preserve">«Социальная поддержка граждан» на </w:t>
      </w:r>
      <w:r w:rsidR="00F14D6D" w:rsidRPr="0041239F">
        <w:rPr>
          <w:sz w:val="28"/>
          <w:szCs w:val="28"/>
        </w:rPr>
        <w:t>20</w:t>
      </w:r>
      <w:r w:rsidR="006727D9" w:rsidRPr="0041239F">
        <w:rPr>
          <w:sz w:val="28"/>
          <w:szCs w:val="28"/>
        </w:rPr>
        <w:t>2</w:t>
      </w:r>
      <w:r w:rsidR="001F222C" w:rsidRPr="0041239F">
        <w:rPr>
          <w:sz w:val="28"/>
          <w:szCs w:val="28"/>
        </w:rPr>
        <w:t>4</w:t>
      </w:r>
      <w:r w:rsidRPr="0041239F">
        <w:rPr>
          <w:sz w:val="28"/>
          <w:szCs w:val="28"/>
        </w:rPr>
        <w:t xml:space="preserve"> год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643C28" w:rsidRPr="00643C28" w:rsidRDefault="00643C28" w:rsidP="00643C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3C28">
        <w:rPr>
          <w:sz w:val="28"/>
          <w:szCs w:val="28"/>
        </w:rPr>
        <w:t>ПАСПОРТ</w:t>
      </w:r>
    </w:p>
    <w:p w:rsidR="000B3ACD" w:rsidRDefault="0041239F" w:rsidP="00643C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643C28" w:rsidRPr="00643C2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43C28" w:rsidRPr="00643C28">
        <w:rPr>
          <w:sz w:val="28"/>
          <w:szCs w:val="28"/>
        </w:rPr>
        <w:t xml:space="preserve"> «Социальная поддержка граждан»</w:t>
      </w:r>
    </w:p>
    <w:p w:rsidR="00643C28" w:rsidRPr="00643C28" w:rsidRDefault="00643C28" w:rsidP="00643C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3C28">
        <w:rPr>
          <w:sz w:val="28"/>
          <w:szCs w:val="28"/>
        </w:rPr>
        <w:t xml:space="preserve">на </w:t>
      </w:r>
      <w:r w:rsidR="00F14D6D">
        <w:rPr>
          <w:sz w:val="28"/>
          <w:szCs w:val="28"/>
        </w:rPr>
        <w:t>20</w:t>
      </w:r>
      <w:r w:rsidR="006727D9">
        <w:rPr>
          <w:sz w:val="28"/>
          <w:szCs w:val="28"/>
        </w:rPr>
        <w:t>2</w:t>
      </w:r>
      <w:r w:rsidR="001F222C">
        <w:rPr>
          <w:sz w:val="28"/>
          <w:szCs w:val="28"/>
        </w:rPr>
        <w:t>4</w:t>
      </w:r>
      <w:r w:rsidRPr="00643C28">
        <w:rPr>
          <w:sz w:val="28"/>
          <w:szCs w:val="28"/>
        </w:rPr>
        <w:t xml:space="preserve"> год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left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6647"/>
      </w:tblGrid>
      <w:tr w:rsidR="00643C28" w:rsidTr="0041239F">
        <w:trPr>
          <w:trHeight w:val="675"/>
        </w:trPr>
        <w:tc>
          <w:tcPr>
            <w:tcW w:w="3071" w:type="dxa"/>
            <w:shd w:val="clear" w:color="auto" w:fill="FFFFFF"/>
            <w:hideMark/>
          </w:tcPr>
          <w:p w:rsidR="00643C28" w:rsidRPr="00643C28" w:rsidRDefault="0041239F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643C28"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7" w:type="dxa"/>
            <w:shd w:val="clear" w:color="auto" w:fill="FFFFFF"/>
            <w:hideMark/>
          </w:tcPr>
          <w:p w:rsidR="0041239F" w:rsidRPr="00643C28" w:rsidRDefault="0041239F" w:rsidP="00D47E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643C28" w:rsidRPr="00643C28">
              <w:rPr>
                <w:sz w:val="28"/>
                <w:szCs w:val="28"/>
              </w:rPr>
              <w:t xml:space="preserve"> программа «Социальная поддержка граждан» на </w:t>
            </w:r>
            <w:r w:rsidR="00F14D6D">
              <w:rPr>
                <w:sz w:val="28"/>
                <w:szCs w:val="28"/>
              </w:rPr>
              <w:t>20</w:t>
            </w:r>
            <w:r w:rsidR="006727D9">
              <w:rPr>
                <w:sz w:val="28"/>
                <w:szCs w:val="28"/>
              </w:rPr>
              <w:t>2</w:t>
            </w:r>
            <w:r w:rsidR="001F222C">
              <w:rPr>
                <w:sz w:val="28"/>
                <w:szCs w:val="28"/>
              </w:rPr>
              <w:t>4</w:t>
            </w:r>
            <w:r w:rsidR="00643C28" w:rsidRPr="00643C28">
              <w:rPr>
                <w:sz w:val="28"/>
                <w:szCs w:val="28"/>
              </w:rPr>
              <w:t xml:space="preserve"> год</w:t>
            </w:r>
          </w:p>
        </w:tc>
      </w:tr>
      <w:tr w:rsidR="0041239F" w:rsidTr="0041239F">
        <w:trPr>
          <w:trHeight w:val="142"/>
        </w:trPr>
        <w:tc>
          <w:tcPr>
            <w:tcW w:w="3071" w:type="dxa"/>
            <w:shd w:val="clear" w:color="auto" w:fill="FFFFFF"/>
          </w:tcPr>
          <w:p w:rsidR="0041239F" w:rsidRDefault="0041239F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647" w:type="dxa"/>
            <w:shd w:val="clear" w:color="auto" w:fill="FFFFFF"/>
          </w:tcPr>
          <w:p w:rsidR="0041239F" w:rsidRDefault="0041239F" w:rsidP="00D47E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41239F" w:rsidTr="0041239F">
        <w:trPr>
          <w:trHeight w:val="165"/>
        </w:trPr>
        <w:tc>
          <w:tcPr>
            <w:tcW w:w="3071" w:type="dxa"/>
            <w:shd w:val="clear" w:color="auto" w:fill="FFFFFF"/>
          </w:tcPr>
          <w:p w:rsidR="0041239F" w:rsidRDefault="0041239F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647" w:type="dxa"/>
            <w:shd w:val="clear" w:color="auto" w:fill="FFFFFF"/>
          </w:tcPr>
          <w:p w:rsidR="0041239F" w:rsidRDefault="0041239F" w:rsidP="00D47E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0B3ACD" w:rsidTr="0041239F">
        <w:trPr>
          <w:trHeight w:val="3409"/>
        </w:trPr>
        <w:tc>
          <w:tcPr>
            <w:tcW w:w="3071" w:type="dxa"/>
            <w:shd w:val="clear" w:color="auto" w:fill="FFFFFF"/>
          </w:tcPr>
          <w:p w:rsidR="000B3ACD" w:rsidRPr="00643C28" w:rsidRDefault="0041239F" w:rsidP="004123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647" w:type="dxa"/>
            <w:shd w:val="clear" w:color="auto" w:fill="FFFFFF"/>
          </w:tcPr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1 .Бюджетный кодекс Российской Федерации</w:t>
            </w:r>
            <w:proofErr w:type="gramStart"/>
            <w:r w:rsidRPr="00643C28">
              <w:rPr>
                <w:sz w:val="28"/>
                <w:szCs w:val="28"/>
              </w:rPr>
              <w:t xml:space="preserve"> ;</w:t>
            </w:r>
            <w:proofErr w:type="gramEnd"/>
          </w:p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2. Закон РФ от 2</w:t>
            </w:r>
            <w:r w:rsidR="006727D9">
              <w:rPr>
                <w:sz w:val="28"/>
                <w:szCs w:val="28"/>
              </w:rPr>
              <w:t xml:space="preserve"> марта </w:t>
            </w:r>
            <w:r w:rsidRPr="00643C28">
              <w:rPr>
                <w:sz w:val="28"/>
                <w:szCs w:val="28"/>
              </w:rPr>
              <w:t>2007 года № 25- ФЗ «О</w:t>
            </w:r>
            <w:r>
              <w:rPr>
                <w:sz w:val="28"/>
                <w:szCs w:val="28"/>
              </w:rPr>
              <w:t> </w:t>
            </w:r>
            <w:r w:rsidRPr="00643C28">
              <w:rPr>
                <w:sz w:val="28"/>
                <w:szCs w:val="28"/>
              </w:rPr>
              <w:t>муниципальной службе в РФ »;</w:t>
            </w:r>
          </w:p>
          <w:p w:rsidR="000B3ACD" w:rsidRPr="00643C28" w:rsidRDefault="000B3ACD" w:rsidP="000B3ACD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3C28">
              <w:rPr>
                <w:b w:val="0"/>
                <w:sz w:val="28"/>
                <w:szCs w:val="28"/>
              </w:rPr>
              <w:t>3. Закон Краснодарского края от 8</w:t>
            </w:r>
            <w:r w:rsidR="006727D9">
              <w:rPr>
                <w:b w:val="0"/>
                <w:sz w:val="28"/>
                <w:szCs w:val="28"/>
              </w:rPr>
              <w:t xml:space="preserve"> июня </w:t>
            </w:r>
            <w:r w:rsidRPr="00643C28">
              <w:rPr>
                <w:b w:val="0"/>
                <w:sz w:val="28"/>
                <w:szCs w:val="28"/>
              </w:rPr>
              <w:t>2007</w:t>
            </w:r>
            <w:r w:rsidR="006727D9">
              <w:rPr>
                <w:b w:val="0"/>
                <w:sz w:val="28"/>
                <w:szCs w:val="28"/>
              </w:rPr>
              <w:t xml:space="preserve"> года № </w:t>
            </w:r>
            <w:r w:rsidRPr="00643C28">
              <w:rPr>
                <w:b w:val="0"/>
                <w:sz w:val="28"/>
                <w:szCs w:val="28"/>
              </w:rPr>
              <w:t>1244-КЗ «О муниципальной службе в краснодарском крае»</w:t>
            </w:r>
          </w:p>
          <w:p w:rsidR="000B3ACD" w:rsidRPr="00643C28" w:rsidRDefault="000B3ACD" w:rsidP="006727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 xml:space="preserve">4. </w:t>
            </w:r>
            <w:r w:rsidR="003D667B" w:rsidRPr="003D667B">
              <w:rPr>
                <w:sz w:val="28"/>
                <w:szCs w:val="28"/>
              </w:rPr>
              <w:t xml:space="preserve">Решение Совета </w:t>
            </w:r>
            <w:r w:rsidR="003D667B">
              <w:rPr>
                <w:sz w:val="28"/>
                <w:szCs w:val="28"/>
              </w:rPr>
              <w:t xml:space="preserve">Переясловского сельского поселения Брюховецкого района </w:t>
            </w:r>
            <w:r w:rsidR="009D2E60">
              <w:rPr>
                <w:sz w:val="28"/>
                <w:szCs w:val="28"/>
              </w:rPr>
              <w:t>от 26</w:t>
            </w:r>
            <w:r w:rsidR="006727D9">
              <w:rPr>
                <w:sz w:val="28"/>
                <w:szCs w:val="28"/>
              </w:rPr>
              <w:t xml:space="preserve"> апреля </w:t>
            </w:r>
            <w:r w:rsidR="009D2E60">
              <w:rPr>
                <w:sz w:val="28"/>
                <w:szCs w:val="28"/>
              </w:rPr>
              <w:t>2016 г</w:t>
            </w:r>
            <w:r w:rsidR="006727D9">
              <w:rPr>
                <w:sz w:val="28"/>
                <w:szCs w:val="28"/>
              </w:rPr>
              <w:t>ода</w:t>
            </w:r>
            <w:r w:rsidR="009D2E60">
              <w:rPr>
                <w:sz w:val="28"/>
                <w:szCs w:val="28"/>
              </w:rPr>
              <w:t xml:space="preserve"> № 95 «</w:t>
            </w:r>
            <w:r w:rsidR="003D667B" w:rsidRPr="003D667B">
              <w:rPr>
                <w:sz w:val="28"/>
                <w:szCs w:val="28"/>
              </w:rPr>
              <w:t>О пенсии за выслугу лет лицам, замещавшим муниципальные должности и должности муниципальной службы Переясловского сельског</w:t>
            </w:r>
            <w:r w:rsidR="009D2E60">
              <w:rPr>
                <w:sz w:val="28"/>
                <w:szCs w:val="28"/>
              </w:rPr>
              <w:t>о поселения Брюховецкого района»</w:t>
            </w:r>
          </w:p>
        </w:tc>
      </w:tr>
      <w:tr w:rsidR="00643C28" w:rsidTr="0041239F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643C28" w:rsidRPr="00643C28" w:rsidRDefault="0041239F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Муниципальный</w:t>
            </w:r>
            <w:proofErr w:type="gramEnd"/>
            <w:r>
              <w:rPr>
                <w:sz w:val="28"/>
                <w:szCs w:val="28"/>
              </w:rPr>
              <w:t xml:space="preserve"> заказчики и исполнители мероприятий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p w:rsidR="00643C28" w:rsidRPr="00643C28" w:rsidRDefault="00643C28" w:rsidP="00643C2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Переясловского сельского поселения Брюховецкого района</w:t>
            </w:r>
          </w:p>
        </w:tc>
      </w:tr>
      <w:tr w:rsidR="000B3ACD" w:rsidTr="0041239F">
        <w:trPr>
          <w:trHeight w:val="1690"/>
        </w:trPr>
        <w:tc>
          <w:tcPr>
            <w:tcW w:w="3071" w:type="dxa"/>
            <w:shd w:val="clear" w:color="auto" w:fill="FFFFFF"/>
          </w:tcPr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lastRenderedPageBreak/>
              <w:t>Цел</w:t>
            </w:r>
            <w:r>
              <w:rPr>
                <w:sz w:val="28"/>
                <w:szCs w:val="28"/>
              </w:rPr>
              <w:t>и и з</w:t>
            </w:r>
            <w:r w:rsidRPr="00643C28">
              <w:rPr>
                <w:sz w:val="28"/>
                <w:szCs w:val="28"/>
              </w:rPr>
              <w:t xml:space="preserve">адачи </w:t>
            </w:r>
            <w:r>
              <w:rPr>
                <w:sz w:val="28"/>
                <w:szCs w:val="28"/>
              </w:rPr>
              <w:t>п</w:t>
            </w:r>
            <w:r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7" w:type="dxa"/>
            <w:shd w:val="clear" w:color="auto" w:fill="FFFFFF"/>
          </w:tcPr>
          <w:p w:rsidR="000B3ACD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2249BF">
              <w:rPr>
                <w:sz w:val="28"/>
                <w:szCs w:val="28"/>
              </w:rPr>
              <w:t xml:space="preserve">социальная поддержка муниципальных служащих вышедших на пенсию </w:t>
            </w:r>
          </w:p>
          <w:p w:rsidR="000B3ACD" w:rsidRPr="00643C28" w:rsidRDefault="000B3ACD" w:rsidP="002249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="002249BF">
              <w:rPr>
                <w:sz w:val="28"/>
                <w:szCs w:val="28"/>
              </w:rPr>
              <w:t>в</w:t>
            </w:r>
            <w:r w:rsidR="002249BF" w:rsidRPr="00643C28">
              <w:rPr>
                <w:sz w:val="28"/>
                <w:szCs w:val="28"/>
              </w:rPr>
              <w:t xml:space="preserve">ыплата пенсий за выслугу лет муниципальным служащим </w:t>
            </w:r>
            <w:r w:rsidR="002249BF">
              <w:rPr>
                <w:sz w:val="28"/>
                <w:szCs w:val="28"/>
              </w:rPr>
              <w:t>Переясловского сельского поселения Брюховецкого района.</w:t>
            </w:r>
          </w:p>
        </w:tc>
      </w:tr>
      <w:tr w:rsidR="00643C28" w:rsidTr="0041239F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643C28" w:rsidRPr="00643C28" w:rsidRDefault="0041239F" w:rsidP="004123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="00643C28" w:rsidRPr="00643C28">
              <w:rPr>
                <w:sz w:val="28"/>
                <w:szCs w:val="28"/>
              </w:rPr>
              <w:t xml:space="preserve"> реализации </w:t>
            </w:r>
            <w:r w:rsidR="00643C28">
              <w:rPr>
                <w:sz w:val="28"/>
                <w:szCs w:val="28"/>
              </w:rPr>
              <w:t>п</w:t>
            </w:r>
            <w:r w:rsidR="00643C28"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7" w:type="dxa"/>
            <w:shd w:val="clear" w:color="auto" w:fill="FFFFFF"/>
            <w:hideMark/>
          </w:tcPr>
          <w:p w:rsidR="00643C28" w:rsidRPr="00643C28" w:rsidRDefault="00F14D6D" w:rsidP="001F222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1C99">
              <w:rPr>
                <w:sz w:val="28"/>
                <w:szCs w:val="28"/>
              </w:rPr>
              <w:t>2</w:t>
            </w:r>
            <w:r w:rsidR="001F222C">
              <w:rPr>
                <w:sz w:val="28"/>
                <w:szCs w:val="28"/>
              </w:rPr>
              <w:t>4</w:t>
            </w:r>
            <w:r w:rsidR="00643C28" w:rsidRPr="00643C28">
              <w:rPr>
                <w:sz w:val="28"/>
                <w:szCs w:val="28"/>
              </w:rPr>
              <w:t xml:space="preserve"> год</w:t>
            </w:r>
          </w:p>
        </w:tc>
      </w:tr>
      <w:tr w:rsidR="00643C28" w:rsidTr="0041239F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643C28" w:rsidRPr="00643C28" w:rsidRDefault="00643C28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Объёмы и источники</w:t>
            </w:r>
            <w:r w:rsidR="000B3ACD">
              <w:rPr>
                <w:sz w:val="28"/>
                <w:szCs w:val="28"/>
              </w:rPr>
              <w:t xml:space="preserve"> </w:t>
            </w:r>
            <w:r w:rsidRPr="00643C28">
              <w:rPr>
                <w:sz w:val="28"/>
                <w:szCs w:val="28"/>
              </w:rPr>
              <w:t>финансирования</w:t>
            </w:r>
            <w:r w:rsidR="000B3ACD">
              <w:rPr>
                <w:sz w:val="28"/>
                <w:szCs w:val="28"/>
              </w:rPr>
              <w:t xml:space="preserve"> </w:t>
            </w:r>
            <w:r w:rsidR="0041239F">
              <w:rPr>
                <w:sz w:val="28"/>
                <w:szCs w:val="28"/>
              </w:rPr>
              <w:t>П</w:t>
            </w:r>
            <w:r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7" w:type="dxa"/>
            <w:shd w:val="clear" w:color="auto" w:fill="FFFFFF"/>
            <w:hideMark/>
          </w:tcPr>
          <w:p w:rsidR="00643C28" w:rsidRDefault="0041239F" w:rsidP="00663C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331660">
              <w:rPr>
                <w:sz w:val="28"/>
                <w:szCs w:val="28"/>
              </w:rPr>
              <w:t>576</w:t>
            </w:r>
            <w:r>
              <w:rPr>
                <w:sz w:val="28"/>
                <w:szCs w:val="28"/>
              </w:rPr>
              <w:t>,</w:t>
            </w:r>
            <w:r w:rsidR="003316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41239F" w:rsidRPr="00643C28" w:rsidRDefault="0041239F" w:rsidP="003316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 – </w:t>
            </w:r>
            <w:r w:rsidR="00331660">
              <w:rPr>
                <w:sz w:val="28"/>
                <w:szCs w:val="28"/>
              </w:rPr>
              <w:t>576</w:t>
            </w:r>
            <w:r>
              <w:rPr>
                <w:sz w:val="28"/>
                <w:szCs w:val="28"/>
              </w:rPr>
              <w:t>,</w:t>
            </w:r>
            <w:r w:rsidR="003316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  <w:tr w:rsidR="00764BDF" w:rsidTr="0041239F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764BDF" w:rsidRPr="00643C28" w:rsidRDefault="0041239F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p w:rsidR="00764BDF" w:rsidRPr="00643C28" w:rsidRDefault="0041239F" w:rsidP="00663C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</w:tbl>
    <w:p w:rsidR="00764BDF" w:rsidRDefault="00764BDF" w:rsidP="00643C28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43C28" w:rsidRDefault="00764BDF" w:rsidP="00764B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43C28" w:rsidRPr="00764BD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Содержание проблемы (задачи) и обоснование необходимости ее решения программным методом</w:t>
      </w:r>
    </w:p>
    <w:p w:rsidR="00764BDF" w:rsidRPr="00764BDF" w:rsidRDefault="00764BDF" w:rsidP="00764B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C28" w:rsidRPr="00764BDF" w:rsidRDefault="003A274C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1239F">
        <w:rPr>
          <w:sz w:val="28"/>
          <w:szCs w:val="28"/>
        </w:rPr>
        <w:t>униципальная</w:t>
      </w:r>
      <w:r w:rsidR="000B3ACD">
        <w:rPr>
          <w:sz w:val="28"/>
          <w:szCs w:val="28"/>
        </w:rPr>
        <w:t xml:space="preserve"> программа</w:t>
      </w:r>
      <w:r w:rsidR="00643C28" w:rsidRPr="00764BDF">
        <w:rPr>
          <w:sz w:val="28"/>
          <w:szCs w:val="28"/>
        </w:rPr>
        <w:t xml:space="preserve"> (далее - Программа) соответствует целям, задачам и приоритетным направлениям развития социальной сферы </w:t>
      </w:r>
      <w:r w:rsidR="00764BDF">
        <w:rPr>
          <w:sz w:val="28"/>
          <w:szCs w:val="28"/>
        </w:rPr>
        <w:t xml:space="preserve">Переясловского сельского поселения Брюховецкого </w:t>
      </w:r>
      <w:r w:rsidR="00643C28" w:rsidRPr="00764BDF">
        <w:rPr>
          <w:sz w:val="28"/>
          <w:szCs w:val="28"/>
        </w:rPr>
        <w:t>района, а также выполнение полномочий в соответствии с действующим законодательством.</w:t>
      </w:r>
    </w:p>
    <w:p w:rsidR="00643C28" w:rsidRPr="00764BDF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По состоянию на </w:t>
      </w:r>
      <w:r w:rsidR="00B2051A">
        <w:rPr>
          <w:sz w:val="28"/>
          <w:szCs w:val="28"/>
        </w:rPr>
        <w:t>1 января</w:t>
      </w:r>
      <w:r w:rsidRPr="00764BDF">
        <w:rPr>
          <w:sz w:val="28"/>
          <w:szCs w:val="28"/>
        </w:rPr>
        <w:t xml:space="preserve">, в </w:t>
      </w:r>
      <w:r w:rsidR="00764BDF">
        <w:rPr>
          <w:sz w:val="28"/>
          <w:szCs w:val="28"/>
        </w:rPr>
        <w:t xml:space="preserve">Переясловском сельском поселении Брюховецкого </w:t>
      </w:r>
      <w:r w:rsidRPr="00764BDF">
        <w:rPr>
          <w:sz w:val="28"/>
          <w:szCs w:val="28"/>
        </w:rPr>
        <w:t>район</w:t>
      </w:r>
      <w:r w:rsidR="00764BDF">
        <w:rPr>
          <w:sz w:val="28"/>
          <w:szCs w:val="28"/>
        </w:rPr>
        <w:t>а проживае</w:t>
      </w:r>
      <w:r w:rsidRPr="00764BDF">
        <w:rPr>
          <w:sz w:val="28"/>
          <w:szCs w:val="28"/>
        </w:rPr>
        <w:t xml:space="preserve">т </w:t>
      </w:r>
      <w:r w:rsidR="000B3ACD">
        <w:rPr>
          <w:sz w:val="28"/>
          <w:szCs w:val="28"/>
        </w:rPr>
        <w:t>два</w:t>
      </w:r>
      <w:r w:rsidRPr="00764BDF">
        <w:rPr>
          <w:sz w:val="28"/>
          <w:szCs w:val="28"/>
        </w:rPr>
        <w:t xml:space="preserve"> получател</w:t>
      </w:r>
      <w:r w:rsidR="000B3ACD">
        <w:rPr>
          <w:sz w:val="28"/>
          <w:szCs w:val="28"/>
        </w:rPr>
        <w:t>я</w:t>
      </w:r>
      <w:r w:rsidRPr="00764BDF">
        <w:rPr>
          <w:sz w:val="28"/>
          <w:szCs w:val="28"/>
        </w:rPr>
        <w:t xml:space="preserve"> пенсии за выслугу лет муниципальным служащим, вышедшие на пенсию из </w:t>
      </w:r>
      <w:r w:rsidR="00764BDF">
        <w:rPr>
          <w:sz w:val="28"/>
          <w:szCs w:val="28"/>
        </w:rPr>
        <w:t>а</w:t>
      </w:r>
      <w:r w:rsidRPr="00764BDF">
        <w:rPr>
          <w:sz w:val="28"/>
          <w:szCs w:val="28"/>
        </w:rPr>
        <w:t xml:space="preserve">дминистрации </w:t>
      </w:r>
      <w:r w:rsidR="00764BDF">
        <w:rPr>
          <w:sz w:val="28"/>
          <w:szCs w:val="28"/>
        </w:rPr>
        <w:t xml:space="preserve">Переясловского сельского поселения Брюховецкого </w:t>
      </w:r>
      <w:r w:rsidRPr="00764BDF">
        <w:rPr>
          <w:sz w:val="28"/>
          <w:szCs w:val="28"/>
        </w:rPr>
        <w:t>района.</w:t>
      </w:r>
    </w:p>
    <w:p w:rsidR="00643C28" w:rsidRPr="00764BDF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4BDF">
        <w:rPr>
          <w:sz w:val="28"/>
          <w:szCs w:val="28"/>
        </w:rPr>
        <w:t xml:space="preserve">При расчёте необходимого размера финансирования на планируемые период: </w:t>
      </w:r>
      <w:r w:rsidR="00F14D6D">
        <w:rPr>
          <w:sz w:val="28"/>
          <w:szCs w:val="28"/>
        </w:rPr>
        <w:t>20</w:t>
      </w:r>
      <w:r w:rsidR="008D6292">
        <w:rPr>
          <w:sz w:val="28"/>
          <w:szCs w:val="28"/>
        </w:rPr>
        <w:t>2</w:t>
      </w:r>
      <w:r w:rsidR="001F222C">
        <w:rPr>
          <w:sz w:val="28"/>
          <w:szCs w:val="28"/>
        </w:rPr>
        <w:t>4</w:t>
      </w:r>
      <w:r w:rsidRPr="00764BDF">
        <w:rPr>
          <w:sz w:val="28"/>
          <w:szCs w:val="28"/>
        </w:rPr>
        <w:t xml:space="preserve"> год учтены такие факторы, как рост размера трудовых пенсий, размер заработной платы муниципальных служащих, увеличение количества получателей пенсии за выслугу лет.</w:t>
      </w:r>
      <w:proofErr w:type="gramEnd"/>
    </w:p>
    <w:p w:rsidR="00643C28" w:rsidRPr="00764BDF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При расчёте, размер заработной платы муниципальных служащих оставлен на уровне </w:t>
      </w:r>
      <w:r w:rsidR="009D5605">
        <w:rPr>
          <w:sz w:val="28"/>
          <w:szCs w:val="28"/>
        </w:rPr>
        <w:t>20</w:t>
      </w:r>
      <w:r w:rsidR="00771B69">
        <w:rPr>
          <w:sz w:val="28"/>
          <w:szCs w:val="28"/>
        </w:rPr>
        <w:t>2</w:t>
      </w:r>
      <w:r w:rsidR="001F222C">
        <w:rPr>
          <w:sz w:val="28"/>
          <w:szCs w:val="28"/>
        </w:rPr>
        <w:t>4</w:t>
      </w:r>
      <w:r w:rsidR="006727D9">
        <w:rPr>
          <w:sz w:val="28"/>
          <w:szCs w:val="28"/>
        </w:rPr>
        <w:t xml:space="preserve"> </w:t>
      </w:r>
      <w:r w:rsidRPr="00764BDF">
        <w:rPr>
          <w:sz w:val="28"/>
          <w:szCs w:val="28"/>
        </w:rPr>
        <w:t>года.</w:t>
      </w:r>
    </w:p>
    <w:p w:rsidR="00643C28" w:rsidRPr="00764BDF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Учтено увеличение размера трудовых пенсий в среднем на </w:t>
      </w:r>
      <w:r w:rsidR="00D47E3A">
        <w:rPr>
          <w:sz w:val="28"/>
          <w:szCs w:val="28"/>
        </w:rPr>
        <w:t>10</w:t>
      </w:r>
      <w:r w:rsidRPr="00764BDF">
        <w:rPr>
          <w:sz w:val="28"/>
          <w:szCs w:val="28"/>
        </w:rPr>
        <w:t>% в год и соответственно уменьшение размера пенсии за выслугу лет муниципальным служащим.</w:t>
      </w:r>
    </w:p>
    <w:p w:rsidR="00643C28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>А также, запланировано увеличение количества получателей пенсии за выслугу лет.</w:t>
      </w:r>
    </w:p>
    <w:p w:rsidR="00643C28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>Установление, расчёт, перерасчёт и выплата пенсии за выслугу лет муниципальным с</w:t>
      </w:r>
      <w:r w:rsidR="00287669">
        <w:rPr>
          <w:sz w:val="28"/>
          <w:szCs w:val="28"/>
        </w:rPr>
        <w:t>лужащим, вышедшим на пенсию из а</w:t>
      </w:r>
      <w:r w:rsidRPr="00764BDF">
        <w:rPr>
          <w:sz w:val="28"/>
          <w:szCs w:val="28"/>
        </w:rPr>
        <w:t xml:space="preserve">дминистрации </w:t>
      </w:r>
      <w:r w:rsidR="00287669">
        <w:rPr>
          <w:sz w:val="28"/>
          <w:szCs w:val="28"/>
        </w:rPr>
        <w:t>Переясловского сельского поселения Брюховецкого района</w:t>
      </w:r>
      <w:r w:rsidRPr="00764BDF">
        <w:rPr>
          <w:sz w:val="28"/>
          <w:szCs w:val="28"/>
        </w:rPr>
        <w:t>.</w:t>
      </w:r>
      <w:r w:rsidR="00287669">
        <w:rPr>
          <w:sz w:val="28"/>
          <w:szCs w:val="28"/>
        </w:rPr>
        <w:t xml:space="preserve"> </w:t>
      </w:r>
      <w:r w:rsidR="00287669" w:rsidRPr="00643C28">
        <w:rPr>
          <w:sz w:val="28"/>
          <w:szCs w:val="28"/>
        </w:rPr>
        <w:t xml:space="preserve">Выплата пенсий за выслугу лет муниципальным служащим </w:t>
      </w:r>
      <w:r w:rsidR="00287669">
        <w:rPr>
          <w:sz w:val="28"/>
          <w:szCs w:val="28"/>
        </w:rPr>
        <w:t>Переясловского сельского поселения Брюховецкого района.</w:t>
      </w:r>
    </w:p>
    <w:p w:rsidR="0041239F" w:rsidRDefault="0041239F" w:rsidP="004123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39F" w:rsidRDefault="0041239F" w:rsidP="004123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39F" w:rsidRDefault="0041239F" w:rsidP="004123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39F" w:rsidRDefault="0041239F" w:rsidP="0041239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39F">
        <w:rPr>
          <w:b/>
          <w:sz w:val="28"/>
          <w:szCs w:val="28"/>
        </w:rPr>
        <w:lastRenderedPageBreak/>
        <w:t>2. Основные цели, задачи, сроки и этапы реализации Программы</w:t>
      </w:r>
    </w:p>
    <w:p w:rsidR="0041239F" w:rsidRPr="0041239F" w:rsidRDefault="0041239F" w:rsidP="0041239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239F" w:rsidRPr="0041239F" w:rsidRDefault="0041239F" w:rsidP="00412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9F">
        <w:rPr>
          <w:sz w:val="28"/>
          <w:szCs w:val="28"/>
        </w:rPr>
        <w:t xml:space="preserve">Цель: социальная поддержка муниципальных служащих вышедших на пенсию </w:t>
      </w:r>
    </w:p>
    <w:p w:rsidR="0041239F" w:rsidRDefault="0041239F" w:rsidP="00412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9F">
        <w:rPr>
          <w:sz w:val="28"/>
          <w:szCs w:val="28"/>
        </w:rPr>
        <w:t>Задача: выплата пенсий за выслугу лет муниципальным служащим Переясловского сельского поселения Брюховецкого района.</w:t>
      </w:r>
    </w:p>
    <w:p w:rsidR="0041239F" w:rsidRDefault="0041239F" w:rsidP="00412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9F">
        <w:rPr>
          <w:sz w:val="28"/>
          <w:szCs w:val="28"/>
        </w:rPr>
        <w:t>Муниципальная программа реализуется в течение 2024 года, этапы реализации муниципальной программы отсутствуют.</w:t>
      </w:r>
    </w:p>
    <w:p w:rsidR="0041239F" w:rsidRDefault="0041239F" w:rsidP="004123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39F" w:rsidRDefault="0041239F" w:rsidP="0041239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39F">
        <w:rPr>
          <w:b/>
          <w:sz w:val="28"/>
          <w:szCs w:val="28"/>
        </w:rPr>
        <w:t>3. Мероприятия муниципальной программы</w:t>
      </w:r>
      <w:r w:rsidR="00F66A80">
        <w:rPr>
          <w:b/>
          <w:sz w:val="28"/>
          <w:szCs w:val="28"/>
        </w:rPr>
        <w:t xml:space="preserve"> «</w:t>
      </w:r>
      <w:r w:rsidR="00F66A80" w:rsidRPr="00F66A80">
        <w:rPr>
          <w:b/>
          <w:sz w:val="28"/>
          <w:szCs w:val="28"/>
        </w:rPr>
        <w:t>Социальная поддержка граждан» на 2024 год</w:t>
      </w:r>
    </w:p>
    <w:p w:rsidR="0041239F" w:rsidRDefault="0041239F" w:rsidP="0041239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71"/>
        <w:gridCol w:w="1085"/>
        <w:gridCol w:w="1136"/>
        <w:gridCol w:w="1136"/>
        <w:gridCol w:w="1951"/>
        <w:gridCol w:w="1882"/>
      </w:tblGrid>
      <w:tr w:rsidR="00F66A80" w:rsidRPr="00F66A80" w:rsidTr="00471A29">
        <w:trPr>
          <w:trHeight w:val="345"/>
        </w:trPr>
        <w:tc>
          <w:tcPr>
            <w:tcW w:w="674" w:type="dxa"/>
            <w:vMerge w:val="restart"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6A80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66A80">
              <w:rPr>
                <w:rFonts w:eastAsia="Calibri"/>
                <w:lang w:eastAsia="en-US"/>
              </w:rPr>
              <w:t>п</w:t>
            </w:r>
            <w:proofErr w:type="gramEnd"/>
            <w:r w:rsidRPr="00F66A8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6A80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6A80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6A80">
              <w:rPr>
                <w:rFonts w:eastAsia="Calibri"/>
                <w:lang w:eastAsia="en-US"/>
              </w:rPr>
              <w:t>Объем финансирования, тыс. рублей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6A80">
              <w:rPr>
                <w:rFonts w:eastAsia="Calibri"/>
                <w:lang w:eastAsia="en-US"/>
              </w:rPr>
              <w:t>Ожидаемый результат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6A80">
              <w:rPr>
                <w:rFonts w:eastAsia="Calibri"/>
                <w:lang w:eastAsia="en-US"/>
              </w:rPr>
              <w:t>Муниципальный заказчик/исполнитель</w:t>
            </w:r>
          </w:p>
        </w:tc>
      </w:tr>
      <w:tr w:rsidR="00F66A80" w:rsidRPr="00F66A80" w:rsidTr="00471A29">
        <w:trPr>
          <w:trHeight w:val="195"/>
        </w:trPr>
        <w:tc>
          <w:tcPr>
            <w:tcW w:w="674" w:type="dxa"/>
            <w:vMerge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6A8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6A80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951" w:type="dxa"/>
            <w:vMerge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66A80" w:rsidRPr="00F66A80" w:rsidTr="00471A29">
        <w:trPr>
          <w:trHeight w:val="112"/>
        </w:trPr>
        <w:tc>
          <w:tcPr>
            <w:tcW w:w="674" w:type="dxa"/>
            <w:vMerge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6A80">
              <w:rPr>
                <w:rFonts w:eastAsia="Calibri"/>
                <w:lang w:eastAsia="en-US"/>
              </w:rPr>
              <w:t>2024 г</w:t>
            </w:r>
          </w:p>
        </w:tc>
        <w:tc>
          <w:tcPr>
            <w:tcW w:w="1951" w:type="dxa"/>
            <w:vMerge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66A80" w:rsidRPr="00F66A80" w:rsidTr="00471A29">
        <w:tc>
          <w:tcPr>
            <w:tcW w:w="674" w:type="dxa"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71" w:type="dxa"/>
            <w:shd w:val="clear" w:color="auto" w:fill="auto"/>
          </w:tcPr>
          <w:p w:rsidR="00F66A80" w:rsidRPr="00F66A80" w:rsidRDefault="003D1C9B" w:rsidP="003D1C9B">
            <w:pPr>
              <w:jc w:val="both"/>
              <w:rPr>
                <w:rFonts w:eastAsia="Calibri"/>
                <w:lang w:eastAsia="en-US"/>
              </w:rPr>
            </w:pPr>
            <w:r w:rsidRPr="003D1C9B">
              <w:rPr>
                <w:rFonts w:eastAsia="Calibri"/>
                <w:lang w:eastAsia="en-US"/>
              </w:rPr>
              <w:t xml:space="preserve">Назначение и выплата дополнительного материального обеспечения, </w:t>
            </w:r>
            <w:proofErr w:type="gramStart"/>
            <w:r w:rsidRPr="003D1C9B">
              <w:rPr>
                <w:rFonts w:eastAsia="Calibri"/>
                <w:lang w:eastAsia="en-US"/>
              </w:rPr>
              <w:t>замещавшим</w:t>
            </w:r>
            <w:proofErr w:type="gramEnd"/>
            <w:r w:rsidRPr="003D1C9B">
              <w:rPr>
                <w:rFonts w:eastAsia="Calibri"/>
                <w:lang w:eastAsia="en-US"/>
              </w:rPr>
              <w:t xml:space="preserve"> выборные муниципальные должности и муниципальные должности муниципальной службы</w:t>
            </w:r>
          </w:p>
        </w:tc>
        <w:tc>
          <w:tcPr>
            <w:tcW w:w="1085" w:type="dxa"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6A80"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F66A80" w:rsidRPr="00F66A80" w:rsidRDefault="00331660" w:rsidP="0033166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576</w:t>
            </w:r>
            <w:r w:rsidR="00F66A80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F66A80" w:rsidRPr="00F66A80" w:rsidRDefault="00331660" w:rsidP="0033166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576,1</w:t>
            </w:r>
          </w:p>
        </w:tc>
        <w:tc>
          <w:tcPr>
            <w:tcW w:w="1951" w:type="dxa"/>
            <w:shd w:val="clear" w:color="auto" w:fill="auto"/>
          </w:tcPr>
          <w:p w:rsidR="00F66A80" w:rsidRPr="00F66A80" w:rsidRDefault="00F66A80" w:rsidP="00F66A80">
            <w:pPr>
              <w:jc w:val="both"/>
              <w:rPr>
                <w:rFonts w:eastAsia="Calibri"/>
                <w:color w:val="000000"/>
              </w:rPr>
            </w:pPr>
            <w:r w:rsidRPr="00F66A80">
              <w:rPr>
                <w:rFonts w:eastAsia="Calibri"/>
                <w:color w:val="000000"/>
              </w:rPr>
              <w:t>Социальная поддержка муниципального служащего вышедшего на пенсию</w:t>
            </w:r>
          </w:p>
        </w:tc>
        <w:tc>
          <w:tcPr>
            <w:tcW w:w="1882" w:type="dxa"/>
            <w:shd w:val="clear" w:color="auto" w:fill="auto"/>
          </w:tcPr>
          <w:p w:rsidR="00F66A80" w:rsidRPr="00F66A80" w:rsidRDefault="00F66A80" w:rsidP="00F6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6A80">
              <w:rPr>
                <w:rFonts w:eastAsia="Calibri"/>
                <w:lang w:eastAsia="en-US"/>
              </w:rPr>
              <w:t>Администрация Переясловского сельского поселения</w:t>
            </w:r>
          </w:p>
        </w:tc>
      </w:tr>
    </w:tbl>
    <w:p w:rsidR="00F66A80" w:rsidRPr="0041239F" w:rsidRDefault="00F66A80" w:rsidP="00F66A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A80" w:rsidRDefault="00F66A80" w:rsidP="00F66A8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66A80">
        <w:rPr>
          <w:rFonts w:eastAsia="Calibri"/>
          <w:b/>
          <w:sz w:val="28"/>
          <w:szCs w:val="28"/>
          <w:lang w:eastAsia="en-US"/>
        </w:rPr>
        <w:t>4. Обоснование ресурсного обеспечения Программы</w:t>
      </w:r>
    </w:p>
    <w:p w:rsidR="003D1C9B" w:rsidRPr="003D1C9B" w:rsidRDefault="003D1C9B" w:rsidP="007F1985">
      <w:pPr>
        <w:ind w:firstLine="708"/>
        <w:jc w:val="both"/>
        <w:rPr>
          <w:sz w:val="28"/>
          <w:szCs w:val="28"/>
        </w:rPr>
      </w:pPr>
      <w:r w:rsidRPr="003D1C9B">
        <w:rPr>
          <w:sz w:val="28"/>
          <w:szCs w:val="28"/>
        </w:rPr>
        <w:t>Реализация муниципальной программы предусматривается за 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 w:rsidRPr="003D1C9B">
        <w:rPr>
          <w:color w:val="00000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2268"/>
      </w:tblGrid>
      <w:tr w:rsidR="003D1C9B" w:rsidRPr="003D1C9B" w:rsidTr="00483F72">
        <w:trPr>
          <w:trHeight w:val="570"/>
        </w:trPr>
        <w:tc>
          <w:tcPr>
            <w:tcW w:w="959" w:type="dxa"/>
            <w:vMerge w:val="restart"/>
            <w:hideMark/>
          </w:tcPr>
          <w:p w:rsidR="003D1C9B" w:rsidRPr="003D1C9B" w:rsidRDefault="003D1C9B" w:rsidP="007F1985">
            <w:pPr>
              <w:jc w:val="center"/>
            </w:pPr>
            <w:r w:rsidRPr="003D1C9B">
              <w:t xml:space="preserve">№ </w:t>
            </w:r>
          </w:p>
          <w:p w:rsidR="003D1C9B" w:rsidRPr="003D1C9B" w:rsidRDefault="003D1C9B" w:rsidP="007F1985">
            <w:pPr>
              <w:jc w:val="center"/>
            </w:pPr>
            <w:proofErr w:type="gramStart"/>
            <w:r w:rsidRPr="003D1C9B">
              <w:t>п</w:t>
            </w:r>
            <w:proofErr w:type="gramEnd"/>
            <w:r w:rsidRPr="003D1C9B"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3D1C9B" w:rsidRPr="003D1C9B" w:rsidRDefault="003D1C9B" w:rsidP="007F1985">
            <w:pPr>
              <w:jc w:val="center"/>
            </w:pPr>
            <w:r w:rsidRPr="003D1C9B">
              <w:t>Объем финансирования,</w:t>
            </w:r>
          </w:p>
          <w:p w:rsidR="003D1C9B" w:rsidRPr="003D1C9B" w:rsidRDefault="003D1C9B" w:rsidP="007F1985">
            <w:pPr>
              <w:jc w:val="center"/>
            </w:pPr>
            <w:r w:rsidRPr="003D1C9B"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:rsidR="003D1C9B" w:rsidRPr="003D1C9B" w:rsidRDefault="003D1C9B" w:rsidP="007F1985">
            <w:pPr>
              <w:jc w:val="center"/>
            </w:pPr>
            <w:r w:rsidRPr="003D1C9B">
              <w:t>Всего</w:t>
            </w:r>
          </w:p>
        </w:tc>
      </w:tr>
      <w:tr w:rsidR="003D1C9B" w:rsidRPr="003D1C9B" w:rsidTr="00483F72">
        <w:trPr>
          <w:trHeight w:val="276"/>
        </w:trPr>
        <w:tc>
          <w:tcPr>
            <w:tcW w:w="959" w:type="dxa"/>
            <w:vMerge/>
            <w:vAlign w:val="center"/>
            <w:hideMark/>
          </w:tcPr>
          <w:p w:rsidR="003D1C9B" w:rsidRPr="003D1C9B" w:rsidRDefault="003D1C9B" w:rsidP="003D1C9B"/>
        </w:tc>
        <w:tc>
          <w:tcPr>
            <w:tcW w:w="6520" w:type="dxa"/>
            <w:vMerge/>
            <w:vAlign w:val="center"/>
            <w:hideMark/>
          </w:tcPr>
          <w:p w:rsidR="003D1C9B" w:rsidRPr="003D1C9B" w:rsidRDefault="003D1C9B" w:rsidP="003D1C9B"/>
        </w:tc>
        <w:tc>
          <w:tcPr>
            <w:tcW w:w="2268" w:type="dxa"/>
            <w:vMerge/>
            <w:vAlign w:val="center"/>
            <w:hideMark/>
          </w:tcPr>
          <w:p w:rsidR="003D1C9B" w:rsidRPr="003D1C9B" w:rsidRDefault="003D1C9B" w:rsidP="003D1C9B"/>
        </w:tc>
      </w:tr>
      <w:tr w:rsidR="003D1C9B" w:rsidRPr="003D1C9B" w:rsidTr="00483F72">
        <w:tc>
          <w:tcPr>
            <w:tcW w:w="959" w:type="dxa"/>
            <w:hideMark/>
          </w:tcPr>
          <w:p w:rsidR="003D1C9B" w:rsidRPr="003D1C9B" w:rsidRDefault="003D1C9B" w:rsidP="003D1C9B">
            <w:r w:rsidRPr="003D1C9B">
              <w:t>1</w:t>
            </w:r>
          </w:p>
        </w:tc>
        <w:tc>
          <w:tcPr>
            <w:tcW w:w="6520" w:type="dxa"/>
            <w:hideMark/>
          </w:tcPr>
          <w:p w:rsidR="003D1C9B" w:rsidRPr="003D1C9B" w:rsidRDefault="003D1C9B" w:rsidP="003D1C9B">
            <w:r w:rsidRPr="003D1C9B">
              <w:t>Местный бюджет</w:t>
            </w:r>
          </w:p>
        </w:tc>
        <w:tc>
          <w:tcPr>
            <w:tcW w:w="2268" w:type="dxa"/>
            <w:vAlign w:val="center"/>
          </w:tcPr>
          <w:p w:rsidR="003D1C9B" w:rsidRPr="003D1C9B" w:rsidRDefault="00331660" w:rsidP="00331660">
            <w:r>
              <w:t>576,1</w:t>
            </w:r>
          </w:p>
        </w:tc>
      </w:tr>
      <w:tr w:rsidR="003D1C9B" w:rsidRPr="003D1C9B" w:rsidTr="00483F72">
        <w:tc>
          <w:tcPr>
            <w:tcW w:w="959" w:type="dxa"/>
          </w:tcPr>
          <w:p w:rsidR="003D1C9B" w:rsidRPr="003D1C9B" w:rsidRDefault="003D1C9B" w:rsidP="003D1C9B"/>
        </w:tc>
        <w:tc>
          <w:tcPr>
            <w:tcW w:w="6520" w:type="dxa"/>
            <w:hideMark/>
          </w:tcPr>
          <w:p w:rsidR="003D1C9B" w:rsidRPr="003D1C9B" w:rsidRDefault="003D1C9B" w:rsidP="003D1C9B">
            <w:r w:rsidRPr="003D1C9B">
              <w:t>Итого</w:t>
            </w:r>
          </w:p>
        </w:tc>
        <w:tc>
          <w:tcPr>
            <w:tcW w:w="2268" w:type="dxa"/>
            <w:vAlign w:val="center"/>
          </w:tcPr>
          <w:p w:rsidR="003D1C9B" w:rsidRPr="003D1C9B" w:rsidRDefault="00331660" w:rsidP="00331660">
            <w:r>
              <w:t>576,1</w:t>
            </w:r>
          </w:p>
        </w:tc>
      </w:tr>
    </w:tbl>
    <w:p w:rsidR="006712F0" w:rsidRDefault="006712F0" w:rsidP="007F1985">
      <w:pPr>
        <w:jc w:val="center"/>
        <w:rPr>
          <w:rFonts w:eastAsia="SimSun"/>
          <w:b/>
          <w:bCs/>
          <w:sz w:val="28"/>
          <w:szCs w:val="28"/>
        </w:rPr>
      </w:pPr>
    </w:p>
    <w:p w:rsidR="006712F0" w:rsidRDefault="006712F0" w:rsidP="007F1985">
      <w:pPr>
        <w:jc w:val="center"/>
        <w:rPr>
          <w:rFonts w:eastAsia="SimSun"/>
          <w:b/>
          <w:bCs/>
          <w:sz w:val="28"/>
          <w:szCs w:val="28"/>
        </w:rPr>
      </w:pPr>
    </w:p>
    <w:p w:rsidR="006712F0" w:rsidRDefault="006712F0" w:rsidP="007F1985">
      <w:pPr>
        <w:jc w:val="center"/>
        <w:rPr>
          <w:rFonts w:eastAsia="SimSun"/>
          <w:b/>
          <w:bCs/>
          <w:sz w:val="28"/>
          <w:szCs w:val="28"/>
        </w:rPr>
      </w:pPr>
    </w:p>
    <w:p w:rsidR="007F1985" w:rsidRPr="007F1985" w:rsidRDefault="007F1985" w:rsidP="007F1985">
      <w:pPr>
        <w:jc w:val="center"/>
        <w:rPr>
          <w:rFonts w:eastAsia="SimSun"/>
          <w:b/>
          <w:bCs/>
          <w:sz w:val="28"/>
          <w:szCs w:val="28"/>
        </w:rPr>
      </w:pPr>
      <w:r w:rsidRPr="007F1985">
        <w:rPr>
          <w:rFonts w:eastAsia="SimSun"/>
          <w:b/>
          <w:bCs/>
          <w:sz w:val="28"/>
          <w:szCs w:val="28"/>
        </w:rPr>
        <w:lastRenderedPageBreak/>
        <w:t>5. Ожидаемые результаты целей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6712F0" w:rsidRPr="006712F0" w:rsidTr="009F75D9">
        <w:trPr>
          <w:trHeight w:val="1104"/>
        </w:trPr>
        <w:tc>
          <w:tcPr>
            <w:tcW w:w="674" w:type="dxa"/>
            <w:shd w:val="clear" w:color="auto" w:fill="auto"/>
          </w:tcPr>
          <w:p w:rsidR="006712F0" w:rsidRPr="006712F0" w:rsidRDefault="006712F0" w:rsidP="006712F0">
            <w:pPr>
              <w:jc w:val="both"/>
            </w:pPr>
            <w:r w:rsidRPr="006712F0">
              <w:t xml:space="preserve">№ </w:t>
            </w:r>
            <w:proofErr w:type="gramStart"/>
            <w:r w:rsidRPr="006712F0">
              <w:t>п</w:t>
            </w:r>
            <w:proofErr w:type="gramEnd"/>
            <w:r w:rsidRPr="006712F0">
              <w:t>/п</w:t>
            </w:r>
          </w:p>
        </w:tc>
        <w:tc>
          <w:tcPr>
            <w:tcW w:w="4796" w:type="dxa"/>
            <w:shd w:val="clear" w:color="auto" w:fill="auto"/>
          </w:tcPr>
          <w:p w:rsidR="006712F0" w:rsidRPr="006712F0" w:rsidRDefault="006712F0" w:rsidP="006712F0">
            <w:pPr>
              <w:jc w:val="both"/>
            </w:pPr>
            <w:r w:rsidRPr="006712F0"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:rsidR="006712F0" w:rsidRPr="006712F0" w:rsidRDefault="006712F0" w:rsidP="006712F0">
            <w:pPr>
              <w:jc w:val="both"/>
            </w:pPr>
            <w:r w:rsidRPr="006712F0"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:rsidR="006712F0" w:rsidRPr="006712F0" w:rsidRDefault="006712F0" w:rsidP="006712F0">
            <w:pPr>
              <w:jc w:val="both"/>
            </w:pPr>
            <w:r w:rsidRPr="006712F0"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:rsidR="006712F0" w:rsidRPr="006712F0" w:rsidRDefault="006712F0" w:rsidP="006712F0">
            <w:pPr>
              <w:jc w:val="both"/>
            </w:pPr>
            <w:r w:rsidRPr="006712F0">
              <w:t>Результат реализации</w:t>
            </w:r>
          </w:p>
          <w:p w:rsidR="006712F0" w:rsidRPr="006712F0" w:rsidRDefault="006712F0" w:rsidP="006712F0">
            <w:pPr>
              <w:jc w:val="both"/>
            </w:pPr>
            <w:r w:rsidRPr="006712F0">
              <w:t>Программы</w:t>
            </w:r>
          </w:p>
        </w:tc>
      </w:tr>
      <w:tr w:rsidR="006712F0" w:rsidRPr="006712F0" w:rsidTr="009F75D9">
        <w:trPr>
          <w:trHeight w:val="298"/>
        </w:trPr>
        <w:tc>
          <w:tcPr>
            <w:tcW w:w="674" w:type="dxa"/>
            <w:shd w:val="clear" w:color="auto" w:fill="auto"/>
          </w:tcPr>
          <w:p w:rsidR="006712F0" w:rsidRPr="006712F0" w:rsidRDefault="006712F0" w:rsidP="006712F0">
            <w:pPr>
              <w:jc w:val="both"/>
            </w:pPr>
            <w:r w:rsidRPr="006712F0">
              <w:t>1</w:t>
            </w:r>
          </w:p>
        </w:tc>
        <w:tc>
          <w:tcPr>
            <w:tcW w:w="4796" w:type="dxa"/>
            <w:shd w:val="clear" w:color="auto" w:fill="auto"/>
          </w:tcPr>
          <w:p w:rsidR="006712F0" w:rsidRPr="006712F0" w:rsidRDefault="006712F0" w:rsidP="006712F0">
            <w:pPr>
              <w:jc w:val="both"/>
            </w:pPr>
            <w:r w:rsidRPr="006712F0">
              <w:rPr>
                <w:bCs/>
              </w:rPr>
              <w:t>Количество выборных должностных лиц и муниципальных служащих, вышедших на пенсию, которые получили социальную поддержку</w:t>
            </w:r>
          </w:p>
        </w:tc>
        <w:tc>
          <w:tcPr>
            <w:tcW w:w="1292" w:type="dxa"/>
            <w:shd w:val="clear" w:color="auto" w:fill="auto"/>
          </w:tcPr>
          <w:p w:rsidR="006712F0" w:rsidRPr="006712F0" w:rsidRDefault="006712F0" w:rsidP="006712F0">
            <w:pPr>
              <w:jc w:val="both"/>
            </w:pPr>
            <w:r w:rsidRPr="006712F0">
              <w:t>чел</w:t>
            </w:r>
          </w:p>
        </w:tc>
        <w:tc>
          <w:tcPr>
            <w:tcW w:w="1830" w:type="dxa"/>
            <w:shd w:val="clear" w:color="auto" w:fill="auto"/>
          </w:tcPr>
          <w:p w:rsidR="006712F0" w:rsidRPr="006712F0" w:rsidRDefault="006712F0" w:rsidP="006712F0">
            <w:pPr>
              <w:jc w:val="both"/>
            </w:pPr>
            <w:r>
              <w:t>2</w:t>
            </w:r>
          </w:p>
        </w:tc>
        <w:tc>
          <w:tcPr>
            <w:tcW w:w="1262" w:type="dxa"/>
            <w:shd w:val="clear" w:color="auto" w:fill="auto"/>
          </w:tcPr>
          <w:p w:rsidR="006712F0" w:rsidRPr="006712F0" w:rsidRDefault="006712F0" w:rsidP="006712F0">
            <w:pPr>
              <w:jc w:val="both"/>
            </w:pPr>
            <w:r>
              <w:t>2</w:t>
            </w:r>
          </w:p>
        </w:tc>
      </w:tr>
    </w:tbl>
    <w:p w:rsidR="000D5A48" w:rsidRDefault="000D5A48" w:rsidP="00F66A8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66A80" w:rsidRPr="00F66A80" w:rsidRDefault="00F66A80" w:rsidP="00F66A8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66A80">
        <w:rPr>
          <w:b/>
          <w:sz w:val="28"/>
          <w:szCs w:val="28"/>
        </w:rPr>
        <w:t>6. Механизм реализации программы</w:t>
      </w:r>
    </w:p>
    <w:p w:rsidR="00F66A80" w:rsidRDefault="00F66A80" w:rsidP="006476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5671" w:rsidRPr="000B5671" w:rsidRDefault="000B5671" w:rsidP="000B56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671">
        <w:rPr>
          <w:sz w:val="28"/>
          <w:szCs w:val="28"/>
        </w:rPr>
        <w:t xml:space="preserve">Текущее управление  программой и координацию взаимодействия ее исполнителей осуществляет специалист администрации </w:t>
      </w:r>
      <w:r>
        <w:rPr>
          <w:sz w:val="28"/>
          <w:szCs w:val="28"/>
        </w:rPr>
        <w:t>Переясловского</w:t>
      </w:r>
      <w:r w:rsidRPr="000B5671">
        <w:rPr>
          <w:sz w:val="28"/>
          <w:szCs w:val="28"/>
        </w:rPr>
        <w:t xml:space="preserve"> сельского поселения (далее – координатор программы).</w:t>
      </w:r>
    </w:p>
    <w:p w:rsidR="000B5671" w:rsidRPr="000B5671" w:rsidRDefault="000B5671" w:rsidP="000B56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B5671">
        <w:rPr>
          <w:sz w:val="28"/>
          <w:szCs w:val="28"/>
        </w:rPr>
        <w:t>Координатор программы: организует координацию деятельности исполнителей и ответственных за выполнение мероприятий программы; организует нормативно-правовое и методическое обеспечение реализации мероприятий программы; организует информационную и разъяснительную работу, направленную на освещение целей и задач программы; готовит ежегодный доклад о ходе реализации программы;</w:t>
      </w:r>
      <w:r>
        <w:rPr>
          <w:sz w:val="28"/>
          <w:szCs w:val="28"/>
        </w:rPr>
        <w:t xml:space="preserve"> </w:t>
      </w:r>
      <w:r w:rsidRPr="000B5671">
        <w:rPr>
          <w:sz w:val="28"/>
          <w:szCs w:val="28"/>
        </w:rPr>
        <w:t>осуществляет текущий контроль за использованием средств, предусмотренных программой, и анализ выполнения мероприятий;</w:t>
      </w:r>
      <w:proofErr w:type="gramEnd"/>
      <w:r>
        <w:rPr>
          <w:sz w:val="28"/>
          <w:szCs w:val="28"/>
        </w:rPr>
        <w:t xml:space="preserve"> </w:t>
      </w:r>
      <w:r w:rsidRPr="000B5671">
        <w:rPr>
          <w:sz w:val="28"/>
          <w:szCs w:val="28"/>
        </w:rPr>
        <w:t>несет ответственность за целевое и эффективное использование выделенных в его распоряжение бюджетных средств.</w:t>
      </w:r>
    </w:p>
    <w:p w:rsidR="000B5671" w:rsidRPr="000B5671" w:rsidRDefault="000B5671" w:rsidP="000B56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671">
        <w:rPr>
          <w:sz w:val="28"/>
          <w:szCs w:val="28"/>
        </w:rPr>
        <w:t xml:space="preserve">Методика оценки эффективности реализации программы основывается на принципе сопоставления фактически достигнутых значений целевых показателей с </w:t>
      </w:r>
      <w:proofErr w:type="gramStart"/>
      <w:r w:rsidRPr="000B5671">
        <w:rPr>
          <w:sz w:val="28"/>
          <w:szCs w:val="28"/>
        </w:rPr>
        <w:t>плановыми</w:t>
      </w:r>
      <w:proofErr w:type="gramEnd"/>
      <w:r w:rsidRPr="000B5671">
        <w:rPr>
          <w:sz w:val="28"/>
          <w:szCs w:val="28"/>
        </w:rPr>
        <w:t>.</w:t>
      </w:r>
    </w:p>
    <w:p w:rsidR="00096718" w:rsidRDefault="00096718" w:rsidP="00A778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6A80" w:rsidRDefault="00F66A80" w:rsidP="00635F31">
      <w:pPr>
        <w:jc w:val="both"/>
        <w:rPr>
          <w:sz w:val="28"/>
          <w:szCs w:val="28"/>
        </w:rPr>
      </w:pPr>
    </w:p>
    <w:p w:rsidR="00F66A80" w:rsidRDefault="00F66A80" w:rsidP="00635F31">
      <w:pPr>
        <w:jc w:val="both"/>
        <w:rPr>
          <w:sz w:val="28"/>
          <w:szCs w:val="28"/>
        </w:rPr>
      </w:pPr>
    </w:p>
    <w:p w:rsidR="00635F31" w:rsidRDefault="00635F31" w:rsidP="00635F3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Переясловского</w:t>
      </w:r>
    </w:p>
    <w:p w:rsidR="00635F31" w:rsidRDefault="00635F31" w:rsidP="00635F3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606B6" w:rsidRPr="00635F31" w:rsidRDefault="00635F31" w:rsidP="00635F31">
      <w:pPr>
        <w:tabs>
          <w:tab w:val="right" w:pos="9638"/>
        </w:tabs>
        <w:jc w:val="both"/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О.А. Компаниец</w:t>
      </w:r>
    </w:p>
    <w:sectPr w:rsidR="00E606B6" w:rsidRPr="00635F31" w:rsidSect="0064765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2F" w:rsidRDefault="00A14F2F" w:rsidP="00647658">
      <w:r>
        <w:separator/>
      </w:r>
    </w:p>
  </w:endnote>
  <w:endnote w:type="continuationSeparator" w:id="0">
    <w:p w:rsidR="00A14F2F" w:rsidRDefault="00A14F2F" w:rsidP="0064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2F" w:rsidRDefault="00A14F2F" w:rsidP="00647658">
      <w:r>
        <w:separator/>
      </w:r>
    </w:p>
  </w:footnote>
  <w:footnote w:type="continuationSeparator" w:id="0">
    <w:p w:rsidR="00A14F2F" w:rsidRDefault="00A14F2F" w:rsidP="00647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0641"/>
      <w:docPartObj>
        <w:docPartGallery w:val="Page Numbers (Top of Page)"/>
        <w:docPartUnique/>
      </w:docPartObj>
    </w:sdtPr>
    <w:sdtEndPr/>
    <w:sdtContent>
      <w:p w:rsidR="00647658" w:rsidRDefault="005B7A9C" w:rsidP="0064765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6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C56"/>
    <w:multiLevelType w:val="hybridMultilevel"/>
    <w:tmpl w:val="FA0E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035AD"/>
    <w:multiLevelType w:val="hybridMultilevel"/>
    <w:tmpl w:val="09BA9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C28"/>
    <w:rsid w:val="00030315"/>
    <w:rsid w:val="0009054D"/>
    <w:rsid w:val="00096718"/>
    <w:rsid w:val="000B12D9"/>
    <w:rsid w:val="000B3ACD"/>
    <w:rsid w:val="000B5671"/>
    <w:rsid w:val="000D5A48"/>
    <w:rsid w:val="000E2698"/>
    <w:rsid w:val="001342D2"/>
    <w:rsid w:val="00175758"/>
    <w:rsid w:val="001F222C"/>
    <w:rsid w:val="00211A0D"/>
    <w:rsid w:val="002249BF"/>
    <w:rsid w:val="0022626C"/>
    <w:rsid w:val="00227B81"/>
    <w:rsid w:val="00243571"/>
    <w:rsid w:val="00287669"/>
    <w:rsid w:val="00287CF0"/>
    <w:rsid w:val="00292B0B"/>
    <w:rsid w:val="00331660"/>
    <w:rsid w:val="003A25FA"/>
    <w:rsid w:val="003A274C"/>
    <w:rsid w:val="003D1C9B"/>
    <w:rsid w:val="003D667B"/>
    <w:rsid w:val="004077A1"/>
    <w:rsid w:val="0041239F"/>
    <w:rsid w:val="004129A2"/>
    <w:rsid w:val="00412FDB"/>
    <w:rsid w:val="00486924"/>
    <w:rsid w:val="004E018F"/>
    <w:rsid w:val="00524B95"/>
    <w:rsid w:val="00545772"/>
    <w:rsid w:val="00555476"/>
    <w:rsid w:val="005B7A9C"/>
    <w:rsid w:val="005E79E7"/>
    <w:rsid w:val="00635F31"/>
    <w:rsid w:val="00643C28"/>
    <w:rsid w:val="00647658"/>
    <w:rsid w:val="006712F0"/>
    <w:rsid w:val="006727D9"/>
    <w:rsid w:val="006B1A9F"/>
    <w:rsid w:val="00704DEE"/>
    <w:rsid w:val="00712052"/>
    <w:rsid w:val="00722FB5"/>
    <w:rsid w:val="00764BDF"/>
    <w:rsid w:val="00771B69"/>
    <w:rsid w:val="007F1985"/>
    <w:rsid w:val="00806C01"/>
    <w:rsid w:val="008325AC"/>
    <w:rsid w:val="008B37E9"/>
    <w:rsid w:val="008D6292"/>
    <w:rsid w:val="008F0A92"/>
    <w:rsid w:val="00980F99"/>
    <w:rsid w:val="009D2E60"/>
    <w:rsid w:val="009D5605"/>
    <w:rsid w:val="009F2D31"/>
    <w:rsid w:val="009F3A1F"/>
    <w:rsid w:val="00A14F2F"/>
    <w:rsid w:val="00A16B6D"/>
    <w:rsid w:val="00A7787F"/>
    <w:rsid w:val="00A83933"/>
    <w:rsid w:val="00A91852"/>
    <w:rsid w:val="00AC0E3E"/>
    <w:rsid w:val="00B2051A"/>
    <w:rsid w:val="00B83F3E"/>
    <w:rsid w:val="00BD6345"/>
    <w:rsid w:val="00BF066F"/>
    <w:rsid w:val="00C53303"/>
    <w:rsid w:val="00C53E67"/>
    <w:rsid w:val="00C578B4"/>
    <w:rsid w:val="00C62BD8"/>
    <w:rsid w:val="00C83FD6"/>
    <w:rsid w:val="00CC2760"/>
    <w:rsid w:val="00D42C58"/>
    <w:rsid w:val="00D46DE0"/>
    <w:rsid w:val="00D47E3A"/>
    <w:rsid w:val="00D61C99"/>
    <w:rsid w:val="00D65110"/>
    <w:rsid w:val="00DE395A"/>
    <w:rsid w:val="00E353AC"/>
    <w:rsid w:val="00E606B6"/>
    <w:rsid w:val="00E96155"/>
    <w:rsid w:val="00EB4B21"/>
    <w:rsid w:val="00F14D6D"/>
    <w:rsid w:val="00F601E2"/>
    <w:rsid w:val="00F66A80"/>
    <w:rsid w:val="00F90161"/>
    <w:rsid w:val="00F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3C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6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606B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7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7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76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7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3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0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58</cp:revision>
  <cp:lastPrinted>2025-01-21T11:59:00Z</cp:lastPrinted>
  <dcterms:created xsi:type="dcterms:W3CDTF">2015-03-26T11:08:00Z</dcterms:created>
  <dcterms:modified xsi:type="dcterms:W3CDTF">2025-01-21T11:59:00Z</dcterms:modified>
</cp:coreProperties>
</file>