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3C" w:rsidRPr="006E54FA" w:rsidRDefault="009C4A3C" w:rsidP="009C4A3C">
      <w:pPr>
        <w:jc w:val="center"/>
        <w:outlineLvl w:val="0"/>
        <w:rPr>
          <w:b/>
          <w:sz w:val="28"/>
          <w:szCs w:val="28"/>
        </w:rPr>
      </w:pPr>
      <w:r w:rsidRPr="006E54FA">
        <w:rPr>
          <w:b/>
          <w:sz w:val="28"/>
          <w:szCs w:val="28"/>
        </w:rPr>
        <w:t>АДМИНИСТРАЦИЯ ПЕРЕЯСЛОВСКОГО СЕЛЬСКОГО ПОСЕЛЕНИЯ</w:t>
      </w:r>
    </w:p>
    <w:p w:rsidR="009C4A3C" w:rsidRPr="006E54FA" w:rsidRDefault="009C4A3C" w:rsidP="009C4A3C">
      <w:pPr>
        <w:jc w:val="center"/>
        <w:outlineLvl w:val="0"/>
        <w:rPr>
          <w:b/>
          <w:sz w:val="28"/>
          <w:szCs w:val="28"/>
        </w:rPr>
      </w:pPr>
      <w:r w:rsidRPr="006E54FA">
        <w:rPr>
          <w:b/>
          <w:sz w:val="28"/>
          <w:szCs w:val="28"/>
        </w:rPr>
        <w:t>БРЮХОВЕЦКОГО РАЙОНА</w:t>
      </w:r>
    </w:p>
    <w:p w:rsidR="009C4A3C" w:rsidRPr="006E54FA" w:rsidRDefault="009C4A3C" w:rsidP="009C4A3C">
      <w:pPr>
        <w:jc w:val="center"/>
        <w:outlineLvl w:val="0"/>
        <w:rPr>
          <w:b/>
          <w:sz w:val="28"/>
          <w:szCs w:val="28"/>
        </w:rPr>
      </w:pPr>
    </w:p>
    <w:p w:rsidR="009C4A3C" w:rsidRPr="006E54FA" w:rsidRDefault="009C4A3C" w:rsidP="009C4A3C">
      <w:pPr>
        <w:jc w:val="center"/>
        <w:outlineLvl w:val="0"/>
        <w:rPr>
          <w:b/>
          <w:sz w:val="32"/>
          <w:szCs w:val="32"/>
        </w:rPr>
      </w:pPr>
      <w:r w:rsidRPr="006E54FA">
        <w:rPr>
          <w:b/>
          <w:sz w:val="32"/>
          <w:szCs w:val="32"/>
        </w:rPr>
        <w:t>ПОСТАНОВЛЕНИЕ</w:t>
      </w:r>
    </w:p>
    <w:p w:rsidR="009C4A3C" w:rsidRDefault="009C4A3C" w:rsidP="006E54FA">
      <w:pPr>
        <w:tabs>
          <w:tab w:val="right" w:pos="8789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0FBF">
        <w:rPr>
          <w:sz w:val="28"/>
          <w:szCs w:val="28"/>
        </w:rPr>
        <w:t>23.10.2018</w:t>
      </w:r>
      <w:r>
        <w:rPr>
          <w:sz w:val="28"/>
          <w:szCs w:val="28"/>
        </w:rPr>
        <w:tab/>
        <w:t xml:space="preserve">№ </w:t>
      </w:r>
      <w:r w:rsidR="00A60FBF">
        <w:rPr>
          <w:sz w:val="28"/>
          <w:szCs w:val="28"/>
        </w:rPr>
        <w:t>138</w:t>
      </w:r>
    </w:p>
    <w:p w:rsidR="009C4A3C" w:rsidRPr="009C4A3C" w:rsidRDefault="009C4A3C" w:rsidP="009C4A3C">
      <w:pPr>
        <w:tabs>
          <w:tab w:val="right" w:pos="9638"/>
        </w:tabs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Переясловская</w:t>
      </w:r>
    </w:p>
    <w:p w:rsid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6E54FA" w:rsidRDefault="009C4A3C" w:rsidP="009C4A3C">
      <w:pPr>
        <w:jc w:val="center"/>
        <w:rPr>
          <w:b/>
          <w:bCs/>
          <w:sz w:val="28"/>
          <w:szCs w:val="28"/>
        </w:rPr>
      </w:pPr>
      <w:r w:rsidRPr="006E54FA">
        <w:rPr>
          <w:b/>
          <w:bCs/>
          <w:sz w:val="28"/>
          <w:szCs w:val="28"/>
        </w:rPr>
        <w:t>Об утверждении ведомственной целевой программы</w:t>
      </w:r>
    </w:p>
    <w:p w:rsidR="009C4A3C" w:rsidRPr="006E54FA" w:rsidRDefault="009C4A3C" w:rsidP="009C4A3C">
      <w:pPr>
        <w:jc w:val="center"/>
        <w:rPr>
          <w:b/>
          <w:bCs/>
          <w:sz w:val="28"/>
          <w:szCs w:val="28"/>
        </w:rPr>
      </w:pPr>
      <w:r w:rsidRPr="006E54FA">
        <w:rPr>
          <w:b/>
          <w:bCs/>
          <w:sz w:val="28"/>
          <w:szCs w:val="28"/>
        </w:rPr>
        <w:t>«Пожарная безопасность на территории Переясловского</w:t>
      </w:r>
    </w:p>
    <w:p w:rsidR="009C4A3C" w:rsidRPr="009C4A3C" w:rsidRDefault="009C4A3C" w:rsidP="009C4A3C">
      <w:pPr>
        <w:jc w:val="center"/>
        <w:rPr>
          <w:b/>
          <w:bCs/>
          <w:sz w:val="28"/>
          <w:szCs w:val="28"/>
        </w:rPr>
      </w:pPr>
      <w:r w:rsidRPr="006E54FA">
        <w:rPr>
          <w:rStyle w:val="a4"/>
          <w:sz w:val="28"/>
          <w:szCs w:val="28"/>
        </w:rPr>
        <w:t>сельского поселения Брюховецкого</w:t>
      </w:r>
      <w:r w:rsidR="00C44674">
        <w:rPr>
          <w:rStyle w:val="a4"/>
          <w:sz w:val="28"/>
          <w:szCs w:val="28"/>
        </w:rPr>
        <w:t xml:space="preserve"> района</w:t>
      </w:r>
      <w:r w:rsidRPr="006E54FA">
        <w:rPr>
          <w:rStyle w:val="a4"/>
          <w:sz w:val="28"/>
          <w:szCs w:val="28"/>
        </w:rPr>
        <w:t xml:space="preserve">» на </w:t>
      </w:r>
      <w:r w:rsidR="00E0432A">
        <w:rPr>
          <w:rStyle w:val="a4"/>
          <w:sz w:val="28"/>
          <w:szCs w:val="28"/>
        </w:rPr>
        <w:t>201</w:t>
      </w:r>
      <w:r w:rsidR="0012670A">
        <w:rPr>
          <w:rStyle w:val="a4"/>
          <w:sz w:val="28"/>
          <w:szCs w:val="28"/>
        </w:rPr>
        <w:t>9</w:t>
      </w:r>
      <w:r w:rsidRPr="006E54FA">
        <w:rPr>
          <w:rStyle w:val="a4"/>
          <w:sz w:val="28"/>
          <w:szCs w:val="28"/>
        </w:rPr>
        <w:t xml:space="preserve"> год</w:t>
      </w: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6E54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>В соответствии с Федеральным законом от 21.12.1994 года № 69 - ФЗ «О</w:t>
      </w:r>
      <w:r w:rsidR="006E54FA">
        <w:rPr>
          <w:sz w:val="28"/>
          <w:szCs w:val="28"/>
        </w:rPr>
        <w:t> </w:t>
      </w:r>
      <w:r w:rsidRPr="009C4A3C">
        <w:rPr>
          <w:sz w:val="28"/>
          <w:szCs w:val="28"/>
        </w:rPr>
        <w:t>пожарной безопасности», Федеральным законом от 0</w:t>
      </w:r>
      <w:r w:rsidR="006E54FA">
        <w:rPr>
          <w:sz w:val="28"/>
          <w:szCs w:val="28"/>
        </w:rPr>
        <w:t>6.10.2003 года</w:t>
      </w:r>
      <w:r w:rsidR="006E54FA">
        <w:rPr>
          <w:sz w:val="28"/>
          <w:szCs w:val="28"/>
        </w:rPr>
        <w:br/>
        <w:t xml:space="preserve">№ </w:t>
      </w:r>
      <w:r w:rsidRPr="009C4A3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 xml:space="preserve">Переясловского </w:t>
      </w:r>
      <w:r w:rsidRPr="009C4A3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Брюховецкого района</w:t>
      </w:r>
      <w:r w:rsidRPr="009C4A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9C4A3C">
        <w:rPr>
          <w:sz w:val="28"/>
          <w:szCs w:val="28"/>
        </w:rPr>
        <w:t>:</w:t>
      </w:r>
    </w:p>
    <w:p w:rsidR="009C4A3C" w:rsidRPr="009C4A3C" w:rsidRDefault="009C4A3C" w:rsidP="006E54FA">
      <w:pPr>
        <w:ind w:firstLine="709"/>
        <w:jc w:val="both"/>
        <w:rPr>
          <w:rStyle w:val="a4"/>
          <w:b w:val="0"/>
          <w:sz w:val="28"/>
          <w:szCs w:val="28"/>
        </w:rPr>
      </w:pPr>
      <w:r w:rsidRPr="009C4A3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ведомственную </w:t>
      </w:r>
      <w:r w:rsidRPr="009C4A3C">
        <w:rPr>
          <w:sz w:val="28"/>
          <w:szCs w:val="28"/>
        </w:rPr>
        <w:t xml:space="preserve">целевую программу </w:t>
      </w:r>
      <w:r w:rsidRPr="009C4A3C">
        <w:rPr>
          <w:bCs/>
          <w:sz w:val="28"/>
          <w:szCs w:val="28"/>
        </w:rPr>
        <w:t xml:space="preserve">«Пожарная безопасность на территории </w:t>
      </w:r>
      <w:r>
        <w:rPr>
          <w:rStyle w:val="a4"/>
          <w:b w:val="0"/>
          <w:sz w:val="28"/>
          <w:szCs w:val="28"/>
        </w:rPr>
        <w:t>Переясловского сельского поселения Брюховецкого района</w:t>
      </w:r>
      <w:r w:rsidRPr="009C4A3C">
        <w:rPr>
          <w:rStyle w:val="a4"/>
          <w:b w:val="0"/>
          <w:sz w:val="28"/>
          <w:szCs w:val="28"/>
        </w:rPr>
        <w:t>»</w:t>
      </w:r>
      <w:r w:rsidR="006E54FA">
        <w:rPr>
          <w:rStyle w:val="a4"/>
          <w:b w:val="0"/>
          <w:sz w:val="28"/>
          <w:szCs w:val="28"/>
        </w:rPr>
        <w:t xml:space="preserve"> на </w:t>
      </w:r>
      <w:r w:rsidR="00E0432A">
        <w:rPr>
          <w:rStyle w:val="a4"/>
          <w:b w:val="0"/>
          <w:sz w:val="28"/>
          <w:szCs w:val="28"/>
        </w:rPr>
        <w:t>201</w:t>
      </w:r>
      <w:r w:rsidR="0012670A">
        <w:rPr>
          <w:rStyle w:val="a4"/>
          <w:b w:val="0"/>
          <w:sz w:val="28"/>
          <w:szCs w:val="28"/>
        </w:rPr>
        <w:t>9</w:t>
      </w:r>
      <w:r w:rsidR="006E54FA">
        <w:rPr>
          <w:rStyle w:val="a4"/>
          <w:b w:val="0"/>
          <w:sz w:val="28"/>
          <w:szCs w:val="28"/>
        </w:rPr>
        <w:t xml:space="preserve"> год</w:t>
      </w:r>
      <w:r w:rsidRPr="009C4A3C">
        <w:rPr>
          <w:rStyle w:val="a4"/>
          <w:b w:val="0"/>
          <w:sz w:val="28"/>
          <w:szCs w:val="28"/>
        </w:rPr>
        <w:t>.</w:t>
      </w:r>
    </w:p>
    <w:p w:rsidR="009C4A3C" w:rsidRPr="009C4A3C" w:rsidRDefault="009C4A3C" w:rsidP="006E54F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C4A3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proofErr w:type="gramStart"/>
      <w:r w:rsidRPr="009C4A3C"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</w:t>
      </w:r>
      <w:r w:rsidRPr="009C4A3C">
        <w:rPr>
          <w:bCs/>
          <w:sz w:val="28"/>
          <w:szCs w:val="28"/>
        </w:rPr>
        <w:t xml:space="preserve"> настоящего постановления оставляю за собой.</w:t>
      </w:r>
    </w:p>
    <w:p w:rsidR="009C4A3C" w:rsidRPr="009C4A3C" w:rsidRDefault="009C4A3C" w:rsidP="006E54F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C4A3C">
        <w:rPr>
          <w:bCs/>
          <w:sz w:val="28"/>
          <w:szCs w:val="28"/>
        </w:rPr>
        <w:t xml:space="preserve">3. </w:t>
      </w:r>
      <w:r w:rsidR="006E54FA">
        <w:rPr>
          <w:bCs/>
          <w:sz w:val="28"/>
          <w:szCs w:val="28"/>
        </w:rPr>
        <w:t>Настоящее постановление вступает в силу с</w:t>
      </w:r>
      <w:r w:rsidR="00C74547">
        <w:rPr>
          <w:bCs/>
          <w:sz w:val="28"/>
          <w:szCs w:val="28"/>
        </w:rPr>
        <w:t xml:space="preserve"> 1 января 201</w:t>
      </w:r>
      <w:r w:rsidR="0012670A">
        <w:rPr>
          <w:bCs/>
          <w:sz w:val="28"/>
          <w:szCs w:val="28"/>
        </w:rPr>
        <w:t>9</w:t>
      </w:r>
      <w:r w:rsidR="00C74547">
        <w:rPr>
          <w:bCs/>
          <w:sz w:val="28"/>
          <w:szCs w:val="28"/>
        </w:rPr>
        <w:t xml:space="preserve"> года</w:t>
      </w:r>
      <w:r w:rsidRPr="009C4A3C">
        <w:rPr>
          <w:bCs/>
          <w:sz w:val="28"/>
          <w:szCs w:val="28"/>
        </w:rPr>
        <w:t>.</w:t>
      </w:r>
    </w:p>
    <w:p w:rsidR="009C4A3C" w:rsidRPr="009C4A3C" w:rsidRDefault="009C4A3C" w:rsidP="009C4A3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4A3C" w:rsidRDefault="009C4A3C" w:rsidP="009C4A3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E54FA" w:rsidRPr="009C4A3C" w:rsidRDefault="006E54FA" w:rsidP="009C4A3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4A3C" w:rsidRDefault="006E54FA" w:rsidP="009C4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Переясловского</w:t>
      </w:r>
    </w:p>
    <w:p w:rsidR="006E54FA" w:rsidRDefault="006E54FA" w:rsidP="009C4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E54FA" w:rsidRPr="009C4A3C" w:rsidRDefault="006E54FA" w:rsidP="006E54FA">
      <w:pPr>
        <w:pStyle w:val="a3"/>
        <w:tabs>
          <w:tab w:val="right" w:pos="963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В.В. Татарин</w:t>
      </w:r>
    </w:p>
    <w:p w:rsidR="009C4A3C" w:rsidRPr="009C4A3C" w:rsidRDefault="009C4A3C" w:rsidP="009C4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4A3C" w:rsidRDefault="009C4A3C" w:rsidP="009C4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590F" w:rsidRPr="009C4A3C" w:rsidRDefault="001C590F" w:rsidP="009C4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Default="009C4A3C" w:rsidP="009C4A3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3E93" w:rsidRDefault="00DD3E93" w:rsidP="00DD3E93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D3E93" w:rsidRDefault="00DD3E93" w:rsidP="00DD3E93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</w:p>
    <w:p w:rsidR="00DD3E93" w:rsidRDefault="00DD3E93" w:rsidP="00DD3E93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D3E93" w:rsidRDefault="00DD3E93" w:rsidP="00DD3E93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D3E93" w:rsidRDefault="00DD3E93" w:rsidP="00DD3E93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DD3E93" w:rsidRDefault="00DD3E93" w:rsidP="00DD3E93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DD3E93" w:rsidRDefault="00DD3E93" w:rsidP="00DD3E93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23.10.2018 № 138</w:t>
      </w:r>
    </w:p>
    <w:p w:rsidR="00DD3E93" w:rsidRDefault="00DD3E93" w:rsidP="00DD3E9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3E93" w:rsidRDefault="00DD3E93" w:rsidP="00DD3E93">
      <w:pPr>
        <w:jc w:val="center"/>
        <w:rPr>
          <w:b/>
          <w:bCs/>
          <w:sz w:val="28"/>
          <w:szCs w:val="28"/>
        </w:rPr>
      </w:pPr>
    </w:p>
    <w:p w:rsidR="00DD3E93" w:rsidRDefault="00DD3E93" w:rsidP="00DD3E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ЦЕЛЕВАЯ ПРОГРАММА</w:t>
      </w:r>
    </w:p>
    <w:p w:rsidR="00DD3E93" w:rsidRDefault="00DD3E93" w:rsidP="00DD3E93">
      <w:pPr>
        <w:jc w:val="center"/>
        <w:rPr>
          <w:rStyle w:val="a4"/>
        </w:rPr>
      </w:pPr>
      <w:r>
        <w:rPr>
          <w:b/>
          <w:bCs/>
          <w:sz w:val="28"/>
          <w:szCs w:val="28"/>
        </w:rPr>
        <w:t xml:space="preserve">«Пожарная безопасность на территории </w:t>
      </w:r>
      <w:bookmarkStart w:id="0" w:name="BM1"/>
      <w:bookmarkEnd w:id="0"/>
      <w:r>
        <w:rPr>
          <w:b/>
          <w:bCs/>
          <w:sz w:val="28"/>
          <w:szCs w:val="28"/>
        </w:rPr>
        <w:t xml:space="preserve">Переясловского </w:t>
      </w:r>
      <w:r>
        <w:rPr>
          <w:rStyle w:val="a4"/>
          <w:sz w:val="28"/>
          <w:szCs w:val="28"/>
        </w:rPr>
        <w:t>сельского поселения Брюховецкого района» на 2019 год</w:t>
      </w:r>
    </w:p>
    <w:p w:rsidR="00DD3E93" w:rsidRDefault="00DD3E93" w:rsidP="00DD3E93">
      <w:pPr>
        <w:pStyle w:val="a3"/>
        <w:spacing w:before="0" w:beforeAutospacing="0" w:after="0" w:afterAutospacing="0"/>
        <w:jc w:val="right"/>
      </w:pPr>
    </w:p>
    <w:p w:rsidR="00DD3E93" w:rsidRDefault="00DD3E93" w:rsidP="00DD3E9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>ПАСПОРТ</w:t>
      </w:r>
    </w:p>
    <w:p w:rsidR="00DD3E93" w:rsidRDefault="00DD3E93" w:rsidP="00DD3E93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ведомственной целевой программы «Пожарная безопасность на территории Переясловского сельского поселения Брюховецкого района» на 2019 год</w:t>
      </w:r>
    </w:p>
    <w:p w:rsidR="00DD3E93" w:rsidRDefault="00DD3E93" w:rsidP="00DD3E93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166"/>
        <w:gridCol w:w="3166"/>
      </w:tblGrid>
      <w:tr w:rsidR="00DD3E93" w:rsidTr="00DD3E9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>Ведомственная целевая программа «Пожарная безопасность на территории Переясловского сельского поселения Брюховецкого района» на 2019 год (далее – Программа)</w:t>
            </w:r>
          </w:p>
        </w:tc>
      </w:tr>
      <w:tr w:rsidR="00DD3E93" w:rsidTr="00DD3E9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разработки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21.12.1994 года № 69 - ФЗ «О пожарной безопасности, Федеральный закон от 06.10.2003 года № 131 - ФЗ «Об общих принципах организации местного самоуправления в РФ»</w:t>
            </w:r>
          </w:p>
        </w:tc>
      </w:tr>
      <w:tr w:rsidR="00DD3E93" w:rsidTr="00DD3E9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субъекта бюджетного планирования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Переясловского сельского поселения Брюховецкого района</w:t>
            </w:r>
          </w:p>
        </w:tc>
      </w:tr>
      <w:tr w:rsidR="00DD3E93" w:rsidTr="00DD3E9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и задачи Программы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3E93" w:rsidRDefault="00DD3E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Цель: создание и обеспечение необходимых условий для повышения пожарной безопасности населенного пункта,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>
              <w:rPr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sz w:val="28"/>
                <w:szCs w:val="28"/>
                <w:lang w:eastAsia="en-US"/>
              </w:rPr>
              <w:t>я тушения пожаров.</w:t>
            </w:r>
          </w:p>
          <w:p w:rsidR="00DD3E93" w:rsidRDefault="00DD3E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</w:t>
            </w:r>
            <w:r>
              <w:rPr>
                <w:sz w:val="28"/>
                <w:szCs w:val="28"/>
                <w:lang w:eastAsia="en-US"/>
              </w:rPr>
              <w:lastRenderedPageBreak/>
              <w:t>технических знаний, социальное и экономическое стимулирование участия граждан и организаций в добровольной пожарной охране, в т. ч. участия в борьбе с пожарами.</w:t>
            </w:r>
          </w:p>
        </w:tc>
      </w:tr>
      <w:tr w:rsidR="00DD3E93" w:rsidTr="00DD3E9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</w:t>
            </w:r>
          </w:p>
        </w:tc>
      </w:tr>
      <w:tr w:rsidR="00DD3E93" w:rsidTr="00DD3E93">
        <w:trPr>
          <w:trHeight w:val="285"/>
        </w:trPr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 w:rsidR="00DD3E93" w:rsidTr="00DD3E93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E93" w:rsidRDefault="00DD3E9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</w:t>
            </w:r>
          </w:p>
        </w:tc>
      </w:tr>
      <w:tr w:rsidR="00DD3E93" w:rsidTr="00DD3E93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E93" w:rsidRDefault="00DD3E9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</w:t>
            </w:r>
          </w:p>
        </w:tc>
      </w:tr>
      <w:tr w:rsidR="00DD3E93" w:rsidTr="00DD3E9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Индикаторы целей программы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Style w:val="ab"/>
              <w:tblW w:w="6106" w:type="dxa"/>
              <w:tblLook w:val="04A0" w:firstRow="1" w:lastRow="0" w:firstColumn="1" w:lastColumn="0" w:noHBand="0" w:noVBand="1"/>
            </w:tblPr>
            <w:tblGrid>
              <w:gridCol w:w="1875"/>
              <w:gridCol w:w="1317"/>
              <w:gridCol w:w="1257"/>
              <w:gridCol w:w="1657"/>
            </w:tblGrid>
            <w:tr w:rsidR="00DD3E93"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E93" w:rsidRDefault="00DD3E93">
                  <w:pPr>
                    <w:pStyle w:val="a3"/>
                    <w:spacing w:before="0" w:beforeAutospacing="0" w:after="0" w:afterAutospacing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E93" w:rsidRDefault="00DD3E93">
                  <w:pPr>
                    <w:pStyle w:val="a3"/>
                    <w:spacing w:before="0" w:beforeAutospacing="0" w:after="0" w:afterAutospacing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Единица измерения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E93" w:rsidRDefault="00DD3E93">
                  <w:pPr>
                    <w:pStyle w:val="a3"/>
                    <w:spacing w:before="0" w:beforeAutospacing="0" w:after="0" w:afterAutospacing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Значения в 2018 г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E93" w:rsidRDefault="00DD3E93">
                  <w:pPr>
                    <w:pStyle w:val="a3"/>
                    <w:spacing w:before="0" w:beforeAutospacing="0" w:after="0" w:afterAutospacing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1-й год реализации программы</w:t>
                  </w:r>
                </w:p>
              </w:tc>
            </w:tr>
            <w:tr w:rsidR="00DD3E93">
              <w:trPr>
                <w:trHeight w:val="795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E93" w:rsidRDefault="00DD3E93">
                  <w:pPr>
                    <w:pStyle w:val="a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Установка пожарного гидранта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E93" w:rsidRDefault="00DD3E93">
                  <w:pPr>
                    <w:pStyle w:val="a3"/>
                    <w:spacing w:before="0" w:beforeAutospacing="0" w:after="0" w:afterAutospacing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шт.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E93" w:rsidRDefault="00DD3E93">
                  <w:pPr>
                    <w:pStyle w:val="a3"/>
                    <w:spacing w:before="0" w:beforeAutospacing="0" w:after="0" w:afterAutospacing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E93" w:rsidRDefault="00DD3E93">
                  <w:pPr>
                    <w:pStyle w:val="a3"/>
                    <w:spacing w:before="0" w:beforeAutospacing="0" w:after="0" w:afterAutospacing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</w:tr>
            <w:tr w:rsidR="00DD3E93">
              <w:trPr>
                <w:trHeight w:val="315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E93" w:rsidRDefault="00DD3E93">
                  <w:pPr>
                    <w:pStyle w:val="a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Приобретение материалов для установки пожарных знаков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E93" w:rsidRDefault="00DD3E93">
                  <w:pPr>
                    <w:pStyle w:val="a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шт.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E93" w:rsidRDefault="00DD3E93">
                  <w:pPr>
                    <w:pStyle w:val="a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E93" w:rsidRDefault="00DD3E93">
                  <w:pPr>
                    <w:pStyle w:val="a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</w:tr>
          </w:tbl>
          <w:p w:rsidR="00DD3E93" w:rsidRDefault="00DD3E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D3E93" w:rsidRDefault="00DD3E93" w:rsidP="00DD3E93">
      <w:pPr>
        <w:rPr>
          <w:vanish/>
          <w:sz w:val="28"/>
          <w:szCs w:val="28"/>
        </w:rPr>
      </w:pPr>
    </w:p>
    <w:p w:rsidR="00DD3E93" w:rsidRDefault="00DD3E93" w:rsidP="00DD3E93">
      <w:pPr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1. Характеристика проблемы и обоснование необходимости её решения программными методами</w:t>
      </w:r>
    </w:p>
    <w:p w:rsidR="00DD3E93" w:rsidRDefault="00DD3E93" w:rsidP="00DD3E93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D3E93" w:rsidRDefault="00DD3E93" w:rsidP="00DD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DD3E93" w:rsidRDefault="00DD3E93" w:rsidP="00DD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DD3E93" w:rsidRDefault="00DD3E93" w:rsidP="00DD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DD3E93" w:rsidRDefault="00DD3E93" w:rsidP="00DD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предотвращения материального ущерба и гибели людей в результате пожаров одним из рычагов в этой работе является ведомственная программа «Пожарная безопасность на территории Переясловского сельского поселения Брюховецкого района» на 2019 год.</w:t>
      </w:r>
    </w:p>
    <w:p w:rsidR="00DD3E93" w:rsidRDefault="00DD3E93" w:rsidP="00DD3E9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D3E93" w:rsidRDefault="00DD3E93" w:rsidP="00DD3E9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и описание программных мероприятий</w:t>
      </w:r>
    </w:p>
    <w:p w:rsidR="00DD3E93" w:rsidRDefault="00DD3E93" w:rsidP="00DD3E9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D3E93" w:rsidRDefault="00DD3E93" w:rsidP="00DD3E9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1. Перечень и описание программных мероприятий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03"/>
        <w:gridCol w:w="2222"/>
        <w:gridCol w:w="1596"/>
        <w:gridCol w:w="1424"/>
        <w:gridCol w:w="1926"/>
        <w:gridCol w:w="2083"/>
      </w:tblGrid>
      <w:tr w:rsidR="00DD3E93" w:rsidTr="00DD3E93">
        <w:trPr>
          <w:trHeight w:val="3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Описание мероприятий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Срок реализации (год)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Объем финансирования (тыс. руб.)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 реализации мероприятия</w:t>
            </w:r>
          </w:p>
        </w:tc>
      </w:tr>
      <w:tr w:rsidR="00DD3E93" w:rsidTr="00DD3E93">
        <w:trPr>
          <w:trHeight w:val="8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Установка пожарных гидрантов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93" w:rsidRDefault="00DD3E93">
            <w:pPr>
              <w:pStyle w:val="a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пожарной безопасности население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93" w:rsidRDefault="00DD3E93">
            <w:pPr>
              <w:pStyle w:val="a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2019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93" w:rsidRDefault="00DD3E93">
            <w:pPr>
              <w:pStyle w:val="a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Противопожарная безопасность населения поселения</w:t>
            </w:r>
          </w:p>
        </w:tc>
      </w:tr>
      <w:tr w:rsidR="00DD3E93" w:rsidTr="00DD3E93">
        <w:trPr>
          <w:trHeight w:val="85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Приобретение материалов для установки пожарных знаков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93" w:rsidRDefault="00DD3E93">
            <w:pPr>
              <w:rPr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93" w:rsidRDefault="00DD3E93">
            <w:pPr>
              <w:pStyle w:val="a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2019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93" w:rsidRDefault="00DD3E93">
            <w:pPr>
              <w:pStyle w:val="a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93" w:rsidRDefault="00DD3E93">
            <w:pPr>
              <w:rPr>
                <w:bCs/>
                <w:lang w:eastAsia="en-US"/>
              </w:rPr>
            </w:pPr>
          </w:p>
        </w:tc>
      </w:tr>
    </w:tbl>
    <w:p w:rsidR="00DD3E93" w:rsidRDefault="00DD3E93" w:rsidP="00DD3E9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D3E93" w:rsidRDefault="00DD3E93" w:rsidP="00DD3E93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sz w:val="28"/>
          <w:szCs w:val="28"/>
        </w:rPr>
        <w:t>3. Управление программой и механизм ее реализации</w:t>
      </w:r>
    </w:p>
    <w:p w:rsidR="00DD3E93" w:rsidRDefault="00DD3E93" w:rsidP="00DD3E93">
      <w:pPr>
        <w:pStyle w:val="a3"/>
        <w:spacing w:before="0" w:beforeAutospacing="0" w:after="0" w:afterAutospacing="0"/>
        <w:jc w:val="center"/>
      </w:pPr>
    </w:p>
    <w:p w:rsidR="00DD3E93" w:rsidRDefault="00DD3E93" w:rsidP="00DD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Программой осуществляет администрации Переясловского сельского поселения Брюховецкого района. Подведение текущих результатов реализации Программы, отслеживание количественных и качественных итогов, подготовка ежеквартальных и годовых отчетов по реализации Программы возлагаются на бухгалтерский орган Переясловского сельского поселения.</w:t>
      </w:r>
    </w:p>
    <w:p w:rsidR="00DD3E93" w:rsidRDefault="00DD3E93" w:rsidP="00DD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</w:p>
    <w:p w:rsidR="00DD3E93" w:rsidRDefault="00DD3E93" w:rsidP="00DD3E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3E93" w:rsidRDefault="00DD3E93" w:rsidP="00DD3E93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sz w:val="28"/>
          <w:szCs w:val="28"/>
        </w:rPr>
        <w:t>4. Индикаторы целевой программы</w:t>
      </w:r>
    </w:p>
    <w:p w:rsidR="00DD3E93" w:rsidRDefault="00DD3E93" w:rsidP="00DD3E93">
      <w:pPr>
        <w:pStyle w:val="a3"/>
        <w:spacing w:before="0" w:beforeAutospacing="0" w:after="0" w:afterAutospacing="0"/>
        <w:jc w:val="center"/>
      </w:pPr>
    </w:p>
    <w:p w:rsidR="00DD3E93" w:rsidRDefault="00DD3E93" w:rsidP="00DD3E9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Таблица 2. Индикаторы целей программы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891"/>
        <w:gridCol w:w="1454"/>
        <w:gridCol w:w="2182"/>
        <w:gridCol w:w="2327"/>
      </w:tblGrid>
      <w:tr w:rsidR="00DD3E93" w:rsidTr="00DD3E9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 целей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Значения в 2018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1-й год реализации программы</w:t>
            </w:r>
          </w:p>
        </w:tc>
      </w:tr>
      <w:tr w:rsidR="00DD3E93" w:rsidTr="00DD3E93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Установка пожарного гидранта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D3E93" w:rsidTr="00DD3E93">
        <w:trPr>
          <w:trHeight w:val="2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Приобретение материалов для установки пожарных знаков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DD3E93" w:rsidRDefault="00DD3E93" w:rsidP="00DD3E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3E93" w:rsidRDefault="00DD3E93" w:rsidP="00DD3E93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5. Оценка рисков реализации ведомственной целевой программы и механизмы их минимизации</w:t>
      </w:r>
    </w:p>
    <w:p w:rsidR="00DD3E93" w:rsidRDefault="00DD3E93" w:rsidP="00DD3E93">
      <w:pPr>
        <w:jc w:val="center"/>
        <w:rPr>
          <w:rFonts w:eastAsiaTheme="minorHAnsi"/>
          <w:sz w:val="28"/>
          <w:szCs w:val="28"/>
          <w:lang w:eastAsia="en-US"/>
        </w:rPr>
      </w:pPr>
    </w:p>
    <w:p w:rsidR="00DD3E93" w:rsidRDefault="00DD3E93" w:rsidP="00DD3E9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3. Оценка рисков реализации программы и механизмы их минимизации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941"/>
      </w:tblGrid>
      <w:tr w:rsidR="00DD3E93" w:rsidTr="00DD3E93">
        <w:trPr>
          <w:trHeight w:val="20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Механизм минимизации негативного влияния внешних факторов</w:t>
            </w:r>
          </w:p>
        </w:tc>
      </w:tr>
      <w:tr w:rsidR="00DD3E93" w:rsidTr="00DD3E93">
        <w:trPr>
          <w:trHeight w:val="20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обстоятельств непреодолимой силы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DD3E93" w:rsidTr="00DD3E93">
        <w:trPr>
          <w:trHeight w:val="20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Изменение федерального законодательства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3" w:rsidRDefault="00DD3E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Оперативное реагирование</w:t>
            </w:r>
          </w:p>
        </w:tc>
      </w:tr>
    </w:tbl>
    <w:p w:rsidR="00DD3E93" w:rsidRDefault="00DD3E93" w:rsidP="00DD3E93">
      <w:pPr>
        <w:jc w:val="both"/>
        <w:rPr>
          <w:rFonts w:eastAsiaTheme="minorHAnsi"/>
          <w:sz w:val="28"/>
          <w:szCs w:val="28"/>
          <w:lang w:eastAsia="en-US"/>
        </w:rPr>
      </w:pPr>
    </w:p>
    <w:p w:rsidR="00DD3E93" w:rsidRDefault="00DD3E93" w:rsidP="00DD3E93">
      <w:pPr>
        <w:jc w:val="both"/>
        <w:rPr>
          <w:rFonts w:eastAsiaTheme="minorHAnsi"/>
          <w:sz w:val="28"/>
          <w:szCs w:val="28"/>
          <w:lang w:eastAsia="en-US"/>
        </w:rPr>
      </w:pPr>
    </w:p>
    <w:p w:rsidR="00DD3E93" w:rsidRDefault="00DD3E93" w:rsidP="00DD3E9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главы Переясловского</w:t>
      </w:r>
    </w:p>
    <w:p w:rsidR="00DD3E93" w:rsidRDefault="00DD3E93" w:rsidP="00DD3E9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DD3E93" w:rsidRDefault="00DD3E93" w:rsidP="00DD3E93">
      <w:pPr>
        <w:tabs>
          <w:tab w:val="right" w:pos="9638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Брюховецкого района</w:t>
      </w:r>
      <w:r>
        <w:rPr>
          <w:rFonts w:eastAsiaTheme="minorHAnsi"/>
          <w:sz w:val="28"/>
          <w:szCs w:val="28"/>
          <w:lang w:eastAsia="en-US"/>
        </w:rPr>
        <w:tab/>
        <w:t>О.А. Компаниец</w:t>
      </w:r>
      <w:bookmarkStart w:id="1" w:name="_GoBack"/>
      <w:bookmarkEnd w:id="1"/>
    </w:p>
    <w:sectPr w:rsidR="00DD3E93" w:rsidSect="007A77A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BD" w:rsidRDefault="00AF2CBD" w:rsidP="007A77A6">
      <w:r>
        <w:separator/>
      </w:r>
    </w:p>
  </w:endnote>
  <w:endnote w:type="continuationSeparator" w:id="0">
    <w:p w:rsidR="00AF2CBD" w:rsidRDefault="00AF2CBD" w:rsidP="007A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BD" w:rsidRDefault="00AF2CBD" w:rsidP="007A77A6">
      <w:r>
        <w:separator/>
      </w:r>
    </w:p>
  </w:footnote>
  <w:footnote w:type="continuationSeparator" w:id="0">
    <w:p w:rsidR="00AF2CBD" w:rsidRDefault="00AF2CBD" w:rsidP="007A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58236"/>
      <w:docPartObj>
        <w:docPartGallery w:val="Page Numbers (Top of Page)"/>
        <w:docPartUnique/>
      </w:docPartObj>
    </w:sdtPr>
    <w:sdtEndPr/>
    <w:sdtContent>
      <w:p w:rsidR="007A77A6" w:rsidRDefault="007A77A6" w:rsidP="007A77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90F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3C"/>
    <w:rsid w:val="00043E20"/>
    <w:rsid w:val="0005203A"/>
    <w:rsid w:val="000D3FD1"/>
    <w:rsid w:val="0012670A"/>
    <w:rsid w:val="001C590F"/>
    <w:rsid w:val="00313564"/>
    <w:rsid w:val="006E54FA"/>
    <w:rsid w:val="00711712"/>
    <w:rsid w:val="00734B8A"/>
    <w:rsid w:val="00744137"/>
    <w:rsid w:val="007502AE"/>
    <w:rsid w:val="007A77A6"/>
    <w:rsid w:val="007B52B1"/>
    <w:rsid w:val="00876B28"/>
    <w:rsid w:val="00880A1C"/>
    <w:rsid w:val="008D5A48"/>
    <w:rsid w:val="009C4A3C"/>
    <w:rsid w:val="00A10146"/>
    <w:rsid w:val="00A60FBF"/>
    <w:rsid w:val="00AF2CBD"/>
    <w:rsid w:val="00C44674"/>
    <w:rsid w:val="00C74547"/>
    <w:rsid w:val="00D00C8B"/>
    <w:rsid w:val="00DD3E93"/>
    <w:rsid w:val="00E0432A"/>
    <w:rsid w:val="00EA6017"/>
    <w:rsid w:val="00F15815"/>
    <w:rsid w:val="00F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4A3C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4A3C"/>
    <w:rPr>
      <w:b/>
      <w:bCs/>
    </w:rPr>
  </w:style>
  <w:style w:type="paragraph" w:styleId="a5">
    <w:name w:val="header"/>
    <w:basedOn w:val="a"/>
    <w:link w:val="a6"/>
    <w:uiPriority w:val="99"/>
    <w:unhideWhenUsed/>
    <w:rsid w:val="007A77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77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46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6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D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4A3C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4A3C"/>
    <w:rPr>
      <w:b/>
      <w:bCs/>
    </w:rPr>
  </w:style>
  <w:style w:type="paragraph" w:styleId="a5">
    <w:name w:val="header"/>
    <w:basedOn w:val="a"/>
    <w:link w:val="a6"/>
    <w:uiPriority w:val="99"/>
    <w:unhideWhenUsed/>
    <w:rsid w:val="007A77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77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46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6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D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АДМИНИСТРАЦИЯ ПЕРЕЯСЛОВСКОГО СЕЛЬСКОГО ПОСЕЛЕНИЯ</vt:lpstr>
      <vt:lpstr>БРЮХОВЕЦКОГО РАЙОНА</vt:lpstr>
      <vt:lpstr/>
      <vt:lpstr>ПОСТАНОВЛЕНИЕ</vt:lpstr>
      <vt:lpstr>от 23.10.2018	№ 138</vt:lpstr>
      <vt:lpstr>ст-ца Переясловская</vt:lpstr>
    </vt:vector>
  </TitlesOfParts>
  <Company>Curnos™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Ольга Анатольевна</cp:lastModifiedBy>
  <cp:revision>20</cp:revision>
  <cp:lastPrinted>2018-10-24T08:28:00Z</cp:lastPrinted>
  <dcterms:created xsi:type="dcterms:W3CDTF">2016-05-30T06:54:00Z</dcterms:created>
  <dcterms:modified xsi:type="dcterms:W3CDTF">2018-11-06T07:45:00Z</dcterms:modified>
</cp:coreProperties>
</file>