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F6" w:rsidRPr="00B20AF6" w:rsidRDefault="00B20AF6" w:rsidP="00B20AF6">
      <w:pPr>
        <w:ind w:left="4956"/>
        <w:jc w:val="center"/>
        <w:rPr>
          <w:rFonts w:eastAsia="Calibri" w:cs="Times New Roman"/>
          <w:szCs w:val="28"/>
          <w:lang w:eastAsia="ru-RU"/>
        </w:rPr>
      </w:pPr>
      <w:r w:rsidRPr="00B20AF6">
        <w:rPr>
          <w:rFonts w:eastAsia="Calibri" w:cs="Times New Roman"/>
          <w:szCs w:val="28"/>
          <w:lang w:eastAsia="ru-RU"/>
        </w:rPr>
        <w:t>ПРИЛОЖЕНИЕ</w:t>
      </w:r>
    </w:p>
    <w:p w:rsidR="00B20AF6" w:rsidRPr="00B20AF6" w:rsidRDefault="00B20AF6" w:rsidP="00B20AF6">
      <w:pPr>
        <w:ind w:left="4956"/>
        <w:jc w:val="center"/>
        <w:rPr>
          <w:rFonts w:eastAsia="Calibri" w:cs="Times New Roman"/>
          <w:szCs w:val="28"/>
          <w:lang w:eastAsia="ru-RU"/>
        </w:rPr>
      </w:pPr>
      <w:r w:rsidRPr="00B20AF6">
        <w:rPr>
          <w:rFonts w:eastAsia="Calibri" w:cs="Times New Roman"/>
          <w:szCs w:val="28"/>
          <w:lang w:eastAsia="ru-RU"/>
        </w:rPr>
        <w:t>к постановлению администрации</w:t>
      </w:r>
    </w:p>
    <w:p w:rsidR="00B20AF6" w:rsidRPr="00B20AF6" w:rsidRDefault="00B20AF6" w:rsidP="00B20AF6">
      <w:pPr>
        <w:ind w:left="4956"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Переясловского </w:t>
      </w:r>
      <w:r w:rsidRPr="00B20AF6">
        <w:rPr>
          <w:rFonts w:eastAsia="Calibri" w:cs="Times New Roman"/>
          <w:szCs w:val="28"/>
          <w:lang w:eastAsia="ru-RU"/>
        </w:rPr>
        <w:t>сельского поселения</w:t>
      </w:r>
    </w:p>
    <w:p w:rsidR="00B20AF6" w:rsidRPr="00B20AF6" w:rsidRDefault="00B20AF6" w:rsidP="00B20AF6">
      <w:pPr>
        <w:ind w:left="4956"/>
        <w:jc w:val="center"/>
        <w:rPr>
          <w:rFonts w:eastAsia="Calibri" w:cs="Times New Roman"/>
          <w:szCs w:val="28"/>
          <w:lang w:eastAsia="ru-RU"/>
        </w:rPr>
      </w:pPr>
      <w:r w:rsidRPr="00B20AF6">
        <w:rPr>
          <w:rFonts w:eastAsia="Calibri" w:cs="Times New Roman"/>
          <w:szCs w:val="28"/>
          <w:lang w:eastAsia="ru-RU"/>
        </w:rPr>
        <w:t>Брюховецкого района</w:t>
      </w:r>
    </w:p>
    <w:p w:rsidR="00B20AF6" w:rsidRPr="00B20AF6" w:rsidRDefault="00B20AF6" w:rsidP="00B20AF6">
      <w:pPr>
        <w:ind w:left="4956"/>
        <w:jc w:val="center"/>
        <w:rPr>
          <w:rFonts w:eastAsia="Calibri" w:cs="Times New Roman"/>
          <w:szCs w:val="28"/>
          <w:lang w:eastAsia="ru-RU"/>
        </w:rPr>
      </w:pPr>
      <w:r w:rsidRPr="00B20AF6">
        <w:rPr>
          <w:rFonts w:eastAsia="Calibri" w:cs="Times New Roman"/>
          <w:szCs w:val="28"/>
          <w:lang w:eastAsia="ru-RU"/>
        </w:rPr>
        <w:t xml:space="preserve">от </w:t>
      </w:r>
      <w:r w:rsidR="00826BB8">
        <w:rPr>
          <w:rFonts w:eastAsia="Calibri" w:cs="Times New Roman"/>
          <w:szCs w:val="28"/>
          <w:lang w:eastAsia="ru-RU"/>
        </w:rPr>
        <w:t xml:space="preserve">18.02.2025 </w:t>
      </w:r>
      <w:r w:rsidRPr="00B20AF6">
        <w:rPr>
          <w:rFonts w:eastAsia="Calibri" w:cs="Times New Roman"/>
          <w:szCs w:val="28"/>
          <w:lang w:eastAsia="ru-RU"/>
        </w:rPr>
        <w:t xml:space="preserve">№ </w:t>
      </w:r>
      <w:r w:rsidR="00826BB8">
        <w:rPr>
          <w:rFonts w:eastAsia="Calibri" w:cs="Times New Roman"/>
          <w:szCs w:val="28"/>
          <w:lang w:eastAsia="ru-RU"/>
        </w:rPr>
        <w:t>16</w:t>
      </w:r>
    </w:p>
    <w:p w:rsidR="00B20AF6" w:rsidRPr="00B20AF6" w:rsidRDefault="00B20AF6" w:rsidP="00B20AF6">
      <w:pPr>
        <w:ind w:left="4956"/>
        <w:rPr>
          <w:rFonts w:eastAsia="Calibri" w:cs="Times New Roman"/>
          <w:szCs w:val="28"/>
          <w:lang w:eastAsia="ru-RU"/>
        </w:rPr>
      </w:pPr>
    </w:p>
    <w:p w:rsidR="00B20AF6" w:rsidRPr="00B20AF6" w:rsidRDefault="00B20AF6" w:rsidP="00B20AF6">
      <w:pPr>
        <w:ind w:left="480"/>
        <w:rPr>
          <w:rFonts w:eastAsia="Calibri" w:cs="Times New Roman"/>
          <w:szCs w:val="28"/>
          <w:lang w:eastAsia="ru-RU"/>
        </w:rPr>
      </w:pPr>
    </w:p>
    <w:p w:rsidR="00B20AF6" w:rsidRPr="00B20AF6" w:rsidRDefault="00B20AF6" w:rsidP="00B20AF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20AF6">
        <w:rPr>
          <w:rFonts w:eastAsia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20AF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НА РАЗРАБОТКУ ИНВЕСТИЦИОННОЙ ПРОГРАММЫ ПО РАЗВИТИЮ СИСТЕМ ВОДОСНАБЖЕНИЯ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ПЕРЕЯСЛОВСКОГО</w:t>
      </w:r>
      <w:r w:rsidRPr="00B20AF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СЕЛЬСКОГО ПОСЕЛЕНИЯ БРЮХОВЕЦКОГО РАЙОНА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20AF6">
        <w:rPr>
          <w:rFonts w:eastAsia="Times New Roman" w:cs="Times New Roman"/>
          <w:b/>
          <w:bCs/>
          <w:sz w:val="24"/>
          <w:szCs w:val="24"/>
          <w:lang w:eastAsia="ru-RU"/>
        </w:rPr>
        <w:t>НА 202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5 – 2027</w:t>
      </w:r>
      <w:r w:rsidRPr="00B20AF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20AF6" w:rsidRPr="00B20AF6" w:rsidRDefault="00B20AF6" w:rsidP="00B20AF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Общие положения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proofErr w:type="gramStart"/>
      <w:r w:rsidRPr="00B20AF6">
        <w:rPr>
          <w:rFonts w:eastAsia="Times New Roman" w:cs="Times New Roman"/>
          <w:szCs w:val="28"/>
          <w:lang w:eastAsia="ru-RU"/>
        </w:rPr>
        <w:t>Настоящее техническое задание разработано в соответствии с Федеральным законом от 7 декабря 2011 года №416-ФЗ «О водоснабжении и водоотведении»</w:t>
      </w:r>
      <w:r w:rsidRPr="00B20AF6">
        <w:rPr>
          <w:rFonts w:eastAsia="Times New Roman" w:cs="Times New Roman"/>
          <w:spacing w:val="-4"/>
          <w:szCs w:val="28"/>
          <w:lang w:eastAsia="ru-RU"/>
        </w:rPr>
        <w:t xml:space="preserve">, </w:t>
      </w:r>
      <w:r w:rsidRPr="00B20AF6">
        <w:rPr>
          <w:rFonts w:eastAsia="Times New Roman" w:cs="Times New Roman"/>
          <w:szCs w:val="28"/>
          <w:lang w:eastAsia="ru-RU"/>
        </w:rPr>
        <w:t xml:space="preserve">Федеральным законом от </w:t>
      </w:r>
      <w:r>
        <w:rPr>
          <w:rFonts w:eastAsia="Times New Roman" w:cs="Times New Roman"/>
          <w:szCs w:val="28"/>
          <w:lang w:eastAsia="ru-RU"/>
        </w:rPr>
        <w:t>6 октября 2003 года №131-ФЗ «Об </w:t>
      </w:r>
      <w:r w:rsidRPr="00B20AF6">
        <w:rPr>
          <w:rFonts w:eastAsia="Times New Roman" w:cs="Times New Roman"/>
          <w:szCs w:val="28"/>
          <w:lang w:eastAsia="ru-RU"/>
        </w:rPr>
        <w:t>общих принципах организации местного самоуправления в Российской Федерации», постановлением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водоотведения», предусматривает</w:t>
      </w:r>
      <w:proofErr w:type="gramEnd"/>
      <w:r w:rsidRPr="00B20AF6">
        <w:rPr>
          <w:rFonts w:eastAsia="Times New Roman" w:cs="Times New Roman"/>
          <w:szCs w:val="28"/>
          <w:lang w:eastAsia="ru-RU"/>
        </w:rPr>
        <w:t xml:space="preserve"> задание на разработку инвестиционной программы по развитию систем водоснабжения </w:t>
      </w:r>
      <w:r>
        <w:rPr>
          <w:rFonts w:eastAsia="Times New Roman" w:cs="Times New Roman"/>
          <w:szCs w:val="28"/>
          <w:lang w:eastAsia="ru-RU"/>
        </w:rPr>
        <w:t>Переясловского</w:t>
      </w:r>
      <w:r w:rsidRPr="00B20AF6">
        <w:rPr>
          <w:rFonts w:eastAsia="Times New Roman" w:cs="Times New Roman"/>
          <w:szCs w:val="28"/>
          <w:lang w:eastAsia="ru-RU"/>
        </w:rPr>
        <w:t xml:space="preserve"> сельского поселения Брюховецкого района на 202</w:t>
      </w:r>
      <w:r>
        <w:rPr>
          <w:rFonts w:eastAsia="Times New Roman" w:cs="Times New Roman"/>
          <w:szCs w:val="28"/>
          <w:lang w:eastAsia="ru-RU"/>
        </w:rPr>
        <w:t>5</w:t>
      </w:r>
      <w:r w:rsidRPr="00B20AF6">
        <w:rPr>
          <w:rFonts w:eastAsia="Times New Roman" w:cs="Times New Roman"/>
          <w:szCs w:val="28"/>
          <w:lang w:eastAsia="ru-RU"/>
        </w:rPr>
        <w:t xml:space="preserve"> - 20</w:t>
      </w:r>
      <w:r>
        <w:rPr>
          <w:rFonts w:eastAsia="Times New Roman" w:cs="Times New Roman"/>
          <w:szCs w:val="28"/>
          <w:lang w:eastAsia="ru-RU"/>
        </w:rPr>
        <w:t>30</w:t>
      </w:r>
      <w:r w:rsidRPr="00B20AF6">
        <w:rPr>
          <w:rFonts w:eastAsia="Times New Roman" w:cs="Times New Roman"/>
          <w:szCs w:val="28"/>
          <w:lang w:eastAsia="ru-RU"/>
        </w:rPr>
        <w:t xml:space="preserve"> годы.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 xml:space="preserve">Инвестиционная программа </w:t>
      </w:r>
      <w:r>
        <w:rPr>
          <w:rFonts w:eastAsia="Times New Roman" w:cs="Times New Roman"/>
          <w:szCs w:val="28"/>
          <w:lang w:eastAsia="ru-RU"/>
        </w:rPr>
        <w:t>общество с ограниченной ответс</w:t>
      </w:r>
      <w:r w:rsidR="00CD792A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>венностью</w:t>
      </w:r>
      <w:r w:rsidRPr="00B20AF6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>
        <w:rPr>
          <w:rFonts w:eastAsia="Times New Roman" w:cs="Times New Roman"/>
          <w:szCs w:val="28"/>
          <w:lang w:eastAsia="ru-RU"/>
        </w:rPr>
        <w:t>Брюховецкое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="00CD792A">
        <w:rPr>
          <w:rFonts w:eastAsia="Times New Roman" w:cs="Times New Roman"/>
          <w:szCs w:val="28"/>
          <w:lang w:eastAsia="ru-RU"/>
        </w:rPr>
        <w:t>водопроводное хозяйство</w:t>
      </w:r>
      <w:r w:rsidRPr="00B20AF6">
        <w:rPr>
          <w:rFonts w:eastAsia="Times New Roman" w:cs="Times New Roman"/>
          <w:szCs w:val="28"/>
          <w:lang w:eastAsia="ru-RU"/>
        </w:rPr>
        <w:t xml:space="preserve">» по развитию систем водоснабжения </w:t>
      </w:r>
      <w:r w:rsidR="00CD792A">
        <w:rPr>
          <w:rFonts w:eastAsia="Times New Roman" w:cs="Times New Roman"/>
          <w:szCs w:val="28"/>
          <w:lang w:eastAsia="ru-RU"/>
        </w:rPr>
        <w:t>Переясловского</w:t>
      </w:r>
      <w:r w:rsidRPr="00B20AF6">
        <w:rPr>
          <w:rFonts w:eastAsia="Times New Roman" w:cs="Times New Roman"/>
          <w:szCs w:val="28"/>
          <w:lang w:eastAsia="ru-RU"/>
        </w:rPr>
        <w:t xml:space="preserve"> сельского поселения Брюховецкого района на 202</w:t>
      </w:r>
      <w:r w:rsidR="00CD792A">
        <w:rPr>
          <w:rFonts w:eastAsia="Times New Roman" w:cs="Times New Roman"/>
          <w:szCs w:val="28"/>
          <w:lang w:eastAsia="ru-RU"/>
        </w:rPr>
        <w:t>5</w:t>
      </w:r>
      <w:r w:rsidRPr="00B20AF6">
        <w:rPr>
          <w:rFonts w:eastAsia="Times New Roman" w:cs="Times New Roman"/>
          <w:szCs w:val="28"/>
          <w:lang w:eastAsia="ru-RU"/>
        </w:rPr>
        <w:t xml:space="preserve"> - 202</w:t>
      </w:r>
      <w:r w:rsidR="00CD792A">
        <w:rPr>
          <w:rFonts w:eastAsia="Times New Roman" w:cs="Times New Roman"/>
          <w:szCs w:val="28"/>
          <w:lang w:eastAsia="ru-RU"/>
        </w:rPr>
        <w:t>7</w:t>
      </w:r>
      <w:r w:rsidRPr="00B20AF6">
        <w:rPr>
          <w:rFonts w:eastAsia="Times New Roman" w:cs="Times New Roman"/>
          <w:szCs w:val="28"/>
          <w:lang w:eastAsia="ru-RU"/>
        </w:rPr>
        <w:t xml:space="preserve"> годы разрабатывается в рамках развития жилищно-коммунального хозяйства </w:t>
      </w:r>
      <w:r w:rsidR="00CD792A">
        <w:rPr>
          <w:rFonts w:eastAsia="Times New Roman" w:cs="Times New Roman"/>
          <w:szCs w:val="28"/>
          <w:lang w:eastAsia="ru-RU"/>
        </w:rPr>
        <w:t>Переясловского</w:t>
      </w:r>
      <w:r w:rsidRPr="00B20AF6">
        <w:rPr>
          <w:rFonts w:eastAsia="Times New Roman" w:cs="Times New Roman"/>
          <w:szCs w:val="28"/>
          <w:lang w:eastAsia="ru-RU"/>
        </w:rPr>
        <w:t xml:space="preserve"> сельского поселения Брюховецкого района на основании следующих документов: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pacing w:val="-4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 xml:space="preserve">- Федерального закона от </w:t>
      </w:r>
      <w:r w:rsidR="00CD792A">
        <w:rPr>
          <w:rFonts w:eastAsia="Times New Roman" w:cs="Times New Roman"/>
          <w:szCs w:val="28"/>
          <w:lang w:eastAsia="ru-RU"/>
        </w:rPr>
        <w:t>7 декабря 2011 года № 416-ФЗ «О </w:t>
      </w:r>
      <w:r w:rsidRPr="00B20AF6">
        <w:rPr>
          <w:rFonts w:eastAsia="Times New Roman" w:cs="Times New Roman"/>
          <w:szCs w:val="28"/>
          <w:lang w:eastAsia="ru-RU"/>
        </w:rPr>
        <w:t>водоснабжении и водоотведении»</w:t>
      </w:r>
      <w:r w:rsidRPr="00B20AF6">
        <w:rPr>
          <w:rFonts w:eastAsia="Times New Roman" w:cs="Times New Roman"/>
          <w:spacing w:val="-4"/>
          <w:szCs w:val="28"/>
          <w:lang w:eastAsia="ru-RU"/>
        </w:rPr>
        <w:t>;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22"/>
          <w:lang w:eastAsia="ru-RU"/>
        </w:rPr>
      </w:pPr>
      <w:r w:rsidRPr="00B20AF6">
        <w:rPr>
          <w:rFonts w:eastAsia="Times New Roman" w:cs="Times New Roman"/>
          <w:spacing w:val="-4"/>
          <w:szCs w:val="28"/>
          <w:lang w:eastAsia="ru-RU"/>
        </w:rPr>
        <w:t xml:space="preserve">- </w:t>
      </w:r>
      <w:r w:rsidRPr="00B20AF6">
        <w:rPr>
          <w:rFonts w:eastAsia="Times New Roman" w:cs="Times New Roman"/>
          <w:szCs w:val="28"/>
          <w:lang w:eastAsia="ru-RU"/>
        </w:rPr>
        <w:t>Федерального закона от 6 октября 2003 года №</w:t>
      </w:r>
      <w:r w:rsidR="00CD792A">
        <w:rPr>
          <w:rFonts w:eastAsia="Times New Roman" w:cs="Times New Roman"/>
          <w:szCs w:val="28"/>
          <w:lang w:eastAsia="ru-RU"/>
        </w:rPr>
        <w:t xml:space="preserve"> </w:t>
      </w:r>
      <w:r w:rsidRPr="00B20AF6">
        <w:rPr>
          <w:rFonts w:eastAsia="Times New Roman" w:cs="Times New Roman"/>
          <w:szCs w:val="28"/>
          <w:lang w:eastAsia="ru-RU"/>
        </w:rPr>
        <w:t>131-ФЗ «Об общих принципах организации местного самоуправления в Российской Федерации»;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 w:val="22"/>
          <w:lang w:eastAsia="ru-RU"/>
        </w:rPr>
        <w:t>-</w:t>
      </w:r>
      <w:r w:rsidRPr="00B20AF6">
        <w:rPr>
          <w:rFonts w:eastAsia="Times New Roman" w:cs="Times New Roman"/>
          <w:szCs w:val="28"/>
          <w:lang w:eastAsia="ru-RU"/>
        </w:rPr>
        <w:t xml:space="preserve"> постановления Правительства Российской Федерации от 29 июля 2013 года № 641 «Об инвестиционных и производственных программах организаций»;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 xml:space="preserve">- приказа </w:t>
      </w:r>
      <w:proofErr w:type="spellStart"/>
      <w:r w:rsidRPr="00B20AF6">
        <w:rPr>
          <w:rFonts w:eastAsia="Times New Roman" w:cs="Times New Roman"/>
          <w:szCs w:val="28"/>
          <w:lang w:eastAsia="ru-RU"/>
        </w:rPr>
        <w:t>Минрегиона</w:t>
      </w:r>
      <w:proofErr w:type="spellEnd"/>
      <w:r w:rsidRPr="00B20AF6">
        <w:rPr>
          <w:rFonts w:eastAsia="Times New Roman" w:cs="Times New Roman"/>
          <w:szCs w:val="28"/>
          <w:lang w:eastAsia="ru-RU"/>
        </w:rPr>
        <w:t xml:space="preserve"> Российской Федерации от 10 октября 2007 </w:t>
      </w:r>
      <w:r w:rsidR="00CD792A">
        <w:rPr>
          <w:rFonts w:eastAsia="Times New Roman" w:cs="Times New Roman"/>
          <w:szCs w:val="28"/>
          <w:lang w:eastAsia="ru-RU"/>
        </w:rPr>
        <w:t>№</w:t>
      </w:r>
      <w:r w:rsidRPr="00B20AF6">
        <w:rPr>
          <w:rFonts w:eastAsia="Times New Roman" w:cs="Times New Roman"/>
          <w:szCs w:val="28"/>
          <w:lang w:eastAsia="ru-RU"/>
        </w:rPr>
        <w:t xml:space="preserve"> 100 «Об утверждении Методических </w:t>
      </w:r>
      <w:hyperlink r:id="rId8" w:history="1">
        <w:r w:rsidRPr="00B20AF6">
          <w:rPr>
            <w:rFonts w:eastAsia="Times New Roman" w:cs="Arial"/>
            <w:szCs w:val="28"/>
            <w:lang w:eastAsia="ru-RU"/>
          </w:rPr>
          <w:t>рекомендаций</w:t>
        </w:r>
      </w:hyperlink>
      <w:r w:rsidRPr="00B20AF6">
        <w:rPr>
          <w:rFonts w:eastAsia="Times New Roman" w:cs="Times New Roman"/>
          <w:szCs w:val="28"/>
          <w:lang w:eastAsia="ru-RU"/>
        </w:rPr>
        <w:t xml:space="preserve"> по подготовке технических заданий по разработке инвестиционных программ организаций коммунального комплекса»;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- исходных данных, имеющихся у разработчика инвестиционной программы (технические условия на подключение перспективного строительства);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- расчетных нагрузок по водоснабжению в районах жилой застройки.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lastRenderedPageBreak/>
        <w:t xml:space="preserve">Заказчик: Администрация </w:t>
      </w:r>
      <w:r w:rsidR="00CD792A">
        <w:rPr>
          <w:rFonts w:eastAsia="Times New Roman" w:cs="Times New Roman"/>
          <w:szCs w:val="28"/>
          <w:lang w:eastAsia="ru-RU"/>
        </w:rPr>
        <w:t>Переясловского</w:t>
      </w:r>
      <w:r w:rsidRPr="00B20AF6">
        <w:rPr>
          <w:rFonts w:eastAsia="Times New Roman" w:cs="Times New Roman"/>
          <w:szCs w:val="28"/>
          <w:lang w:eastAsia="ru-RU"/>
        </w:rPr>
        <w:t xml:space="preserve"> сельского поселения Брюховецкого района.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 xml:space="preserve">Разработчик технического задания: Администрация </w:t>
      </w:r>
      <w:r w:rsidR="00CD792A">
        <w:rPr>
          <w:rFonts w:eastAsia="Times New Roman" w:cs="Times New Roman"/>
          <w:szCs w:val="28"/>
          <w:lang w:eastAsia="ru-RU"/>
        </w:rPr>
        <w:t>Переясловского</w:t>
      </w:r>
      <w:r w:rsidRPr="00B20AF6">
        <w:rPr>
          <w:rFonts w:eastAsia="Times New Roman" w:cs="Times New Roman"/>
          <w:szCs w:val="28"/>
          <w:lang w:eastAsia="ru-RU"/>
        </w:rPr>
        <w:t xml:space="preserve"> сельского поселения Брюховецкого района.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 xml:space="preserve">Разработчик инвестиционной программы: </w:t>
      </w:r>
      <w:r w:rsidR="00CD792A">
        <w:rPr>
          <w:rFonts w:eastAsia="Times New Roman" w:cs="Times New Roman"/>
          <w:szCs w:val="28"/>
          <w:lang w:eastAsia="ru-RU"/>
        </w:rPr>
        <w:t xml:space="preserve">общество с </w:t>
      </w:r>
      <w:proofErr w:type="spellStart"/>
      <w:r w:rsidR="00CD792A">
        <w:rPr>
          <w:rFonts w:eastAsia="Times New Roman" w:cs="Times New Roman"/>
          <w:szCs w:val="28"/>
          <w:lang w:eastAsia="ru-RU"/>
        </w:rPr>
        <w:t>граниченной</w:t>
      </w:r>
      <w:proofErr w:type="spellEnd"/>
      <w:r w:rsidR="00CD792A">
        <w:rPr>
          <w:rFonts w:eastAsia="Times New Roman" w:cs="Times New Roman"/>
          <w:szCs w:val="28"/>
          <w:lang w:eastAsia="ru-RU"/>
        </w:rPr>
        <w:t xml:space="preserve"> ответственностью</w:t>
      </w:r>
      <w:r w:rsidRPr="00B20AF6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="00CD792A">
        <w:rPr>
          <w:rFonts w:eastAsia="Times New Roman" w:cs="Times New Roman"/>
          <w:szCs w:val="28"/>
          <w:lang w:eastAsia="ru-RU"/>
        </w:rPr>
        <w:t>Брюховецкое</w:t>
      </w:r>
      <w:proofErr w:type="spellEnd"/>
      <w:r w:rsidR="00CD792A">
        <w:rPr>
          <w:rFonts w:eastAsia="Times New Roman" w:cs="Times New Roman"/>
          <w:szCs w:val="28"/>
          <w:lang w:eastAsia="ru-RU"/>
        </w:rPr>
        <w:t xml:space="preserve"> водопроводное хозяйство»</w:t>
      </w:r>
      <w:r w:rsidRPr="00B20AF6">
        <w:rPr>
          <w:rFonts w:eastAsia="Times New Roman" w:cs="Times New Roman"/>
          <w:szCs w:val="28"/>
          <w:lang w:eastAsia="ru-RU"/>
        </w:rPr>
        <w:t xml:space="preserve"> </w:t>
      </w:r>
      <w:r w:rsidR="00CD792A">
        <w:rPr>
          <w:rFonts w:eastAsia="Times New Roman" w:cs="Times New Roman"/>
          <w:szCs w:val="28"/>
          <w:lang w:eastAsia="ru-RU"/>
        </w:rPr>
        <w:t>Переясловского</w:t>
      </w:r>
      <w:r w:rsidRPr="00B20AF6">
        <w:rPr>
          <w:rFonts w:eastAsia="Times New Roman" w:cs="Times New Roman"/>
          <w:szCs w:val="28"/>
          <w:lang w:eastAsia="ru-RU"/>
        </w:rPr>
        <w:t xml:space="preserve"> сельского поселения Брюховецкого района.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8"/>
          <w:lang w:eastAsia="ru-RU"/>
        </w:rPr>
      </w:pPr>
    </w:p>
    <w:p w:rsidR="00B20AF6" w:rsidRPr="00B20AF6" w:rsidRDefault="00B20AF6" w:rsidP="00B20AF6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bookmarkStart w:id="0" w:name="Par45"/>
      <w:bookmarkStart w:id="1" w:name="Par51"/>
      <w:bookmarkEnd w:id="0"/>
      <w:bookmarkEnd w:id="1"/>
      <w:r w:rsidRPr="00B20AF6">
        <w:rPr>
          <w:rFonts w:eastAsia="Times New Roman" w:cs="Times New Roman"/>
          <w:b/>
          <w:szCs w:val="28"/>
          <w:lang w:eastAsia="ru-RU"/>
        </w:rPr>
        <w:t>2. Цели и задачи разработки и реализации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B20AF6">
        <w:rPr>
          <w:rFonts w:eastAsia="Times New Roman" w:cs="Times New Roman"/>
          <w:b/>
          <w:szCs w:val="28"/>
          <w:lang w:eastAsia="ru-RU"/>
        </w:rPr>
        <w:t>инвестиционной программы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2.1. Основной целью разработки программы является повышение надежности и качества водоснабжения за счет проектирования и строительства инженерно-технических сетей и сооружений.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2.2. Для решения поставленной цели в рамках данной программы основными задачами являются: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- улучшение качества жилищно-коммунальных услуг;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- увеличение срока службы инженерно-технических сетей и сооружений;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- повышение надежности и развитие инженерно-технических сетей и сооружений;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- снижение уровня износа и аварийности коммунальных сетей;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- реализация требований энергетической эффективности;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- повышение уровня энергосбережения.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8"/>
          <w:lang w:eastAsia="ru-RU"/>
        </w:rPr>
      </w:pPr>
    </w:p>
    <w:p w:rsidR="00B20AF6" w:rsidRPr="00B20AF6" w:rsidRDefault="00B20AF6" w:rsidP="00B20AF6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bookmarkStart w:id="2" w:name="Par64"/>
      <w:bookmarkEnd w:id="2"/>
      <w:r w:rsidRPr="00B20AF6">
        <w:rPr>
          <w:rFonts w:eastAsia="Times New Roman" w:cs="Times New Roman"/>
          <w:b/>
          <w:szCs w:val="28"/>
          <w:lang w:eastAsia="ru-RU"/>
        </w:rPr>
        <w:t>3. Основные требования к инвестиционной программе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Cs w:val="28"/>
          <w:lang w:eastAsia="ru-RU"/>
        </w:rPr>
      </w:pPr>
    </w:p>
    <w:p w:rsidR="00B20AF6" w:rsidRPr="00B20AF6" w:rsidRDefault="00B20AF6" w:rsidP="00B20AF6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3.1. Инвестиционная программа должна содержать:</w:t>
      </w:r>
    </w:p>
    <w:p w:rsidR="00B20AF6" w:rsidRPr="00B20AF6" w:rsidRDefault="00B20AF6" w:rsidP="00B20AF6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3.1.1. Паспорт инвестиционной программы, включающий следующую информацию:</w:t>
      </w:r>
    </w:p>
    <w:p w:rsidR="00B20AF6" w:rsidRPr="00B20AF6" w:rsidRDefault="00B20AF6" w:rsidP="00B20AF6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- наименование регулируемой организации, в отношении которой разрабатывается инвестиционная программа, ее местонахождение;</w:t>
      </w:r>
    </w:p>
    <w:p w:rsidR="00B20AF6" w:rsidRPr="00B20AF6" w:rsidRDefault="00B20AF6" w:rsidP="00B20AF6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- наименование уполномоченного органа, утвердившего инвестиционную программу, его местонахождение;</w:t>
      </w:r>
    </w:p>
    <w:p w:rsidR="00B20AF6" w:rsidRPr="00B20AF6" w:rsidRDefault="00B20AF6" w:rsidP="00B20AF6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- наименование органа местного самоуправления поселения, согласующего инвестиционную программу, его местонахождение;</w:t>
      </w:r>
    </w:p>
    <w:p w:rsidR="00B20AF6" w:rsidRPr="00B20AF6" w:rsidRDefault="00B20AF6" w:rsidP="00B20AF6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- 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</w:t>
      </w:r>
    </w:p>
    <w:p w:rsidR="00B20AF6" w:rsidRPr="00B20AF6" w:rsidRDefault="00B20AF6" w:rsidP="00B20AF6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- целевые показатели деятельности регулируемой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</w:r>
    </w:p>
    <w:p w:rsidR="00B20AF6" w:rsidRPr="00B20AF6" w:rsidRDefault="00B20AF6" w:rsidP="00B20AF6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proofErr w:type="gramStart"/>
      <w:r w:rsidRPr="00B20AF6">
        <w:rPr>
          <w:rFonts w:eastAsia="Times New Roman" w:cs="Times New Roman"/>
          <w:szCs w:val="28"/>
          <w:lang w:eastAsia="ru-RU"/>
        </w:rPr>
        <w:lastRenderedPageBreak/>
        <w:t>- 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</w:r>
      <w:proofErr w:type="gramEnd"/>
    </w:p>
    <w:p w:rsidR="00B20AF6" w:rsidRPr="00B20AF6" w:rsidRDefault="00B20AF6" w:rsidP="00B20AF6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- мероприятия по защите централизованных систем водоснабжения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ситуаций;</w:t>
      </w:r>
    </w:p>
    <w:p w:rsidR="00B20AF6" w:rsidRPr="00B20AF6" w:rsidRDefault="00B20AF6" w:rsidP="00B20AF6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- график реализации мероприятий инвестиционной программы, включая график ввода объектов централизованных систем водоснабжения в эксплуатацию;</w:t>
      </w:r>
    </w:p>
    <w:p w:rsidR="00B20AF6" w:rsidRPr="00B20AF6" w:rsidRDefault="00B20AF6" w:rsidP="00B20AF6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-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 В случае заключения регулируемой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</w:t>
      </w:r>
    </w:p>
    <w:p w:rsidR="00B20AF6" w:rsidRPr="00B20AF6" w:rsidRDefault="00B20AF6" w:rsidP="00B20AF6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- расчет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</w:t>
      </w:r>
    </w:p>
    <w:p w:rsidR="00B20AF6" w:rsidRPr="00B20AF6" w:rsidRDefault="00B20AF6" w:rsidP="00B20AF6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- предварительный расчет тарифов в сфере водоснабжения на период реализации инвестиционной программы;</w:t>
      </w:r>
    </w:p>
    <w:p w:rsidR="00B20AF6" w:rsidRPr="00B20AF6" w:rsidRDefault="00B20AF6" w:rsidP="00B20AF6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- планы мероприятий и программу по энергосбережению и повышению энергетической эффективности.</w:t>
      </w:r>
    </w:p>
    <w:p w:rsidR="00B20AF6" w:rsidRPr="00B20AF6" w:rsidRDefault="00B20AF6" w:rsidP="00B20AF6">
      <w:pPr>
        <w:rPr>
          <w:rFonts w:eastAsia="Times New Roman" w:cs="Times New Roman"/>
          <w:szCs w:val="28"/>
          <w:lang w:eastAsia="ru-RU"/>
        </w:rPr>
      </w:pPr>
    </w:p>
    <w:p w:rsidR="00B20AF6" w:rsidRPr="00B20AF6" w:rsidRDefault="00B20AF6" w:rsidP="00B20AF6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B20AF6">
        <w:rPr>
          <w:rFonts w:eastAsia="Times New Roman" w:cs="Times New Roman"/>
          <w:b/>
          <w:szCs w:val="28"/>
          <w:lang w:eastAsia="ru-RU"/>
        </w:rPr>
        <w:t>4. Перечень мероприятий по ремонту, строительству</w:t>
      </w:r>
    </w:p>
    <w:p w:rsidR="00B20AF6" w:rsidRPr="00B20AF6" w:rsidRDefault="00B20AF6" w:rsidP="00B20AF6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B20AF6">
        <w:rPr>
          <w:rFonts w:eastAsia="Times New Roman" w:cs="Times New Roman"/>
          <w:b/>
          <w:szCs w:val="28"/>
          <w:lang w:eastAsia="ru-RU"/>
        </w:rPr>
        <w:t xml:space="preserve">и замене систем водоснабжения </w:t>
      </w:r>
      <w:r w:rsidR="00CD792A">
        <w:rPr>
          <w:rFonts w:eastAsia="Times New Roman" w:cs="Times New Roman"/>
          <w:b/>
          <w:szCs w:val="28"/>
          <w:lang w:eastAsia="ru-RU"/>
        </w:rPr>
        <w:t>Переясловского</w:t>
      </w:r>
      <w:r w:rsidRPr="00B20AF6">
        <w:rPr>
          <w:rFonts w:eastAsia="Times New Roman" w:cs="Times New Roman"/>
          <w:b/>
          <w:szCs w:val="28"/>
          <w:lang w:eastAsia="ru-RU"/>
        </w:rPr>
        <w:t xml:space="preserve"> сельского поселения Брюховецкого района</w:t>
      </w:r>
    </w:p>
    <w:p w:rsidR="00B20AF6" w:rsidRPr="00B20AF6" w:rsidRDefault="00B20AF6" w:rsidP="00B20AF6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850"/>
        <w:gridCol w:w="1418"/>
        <w:gridCol w:w="1417"/>
      </w:tblGrid>
      <w:tr w:rsidR="00B20AF6" w:rsidRPr="00B20AF6" w:rsidTr="00401401">
        <w:trPr>
          <w:trHeight w:val="51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F6" w:rsidRPr="00B20AF6" w:rsidRDefault="00B20AF6" w:rsidP="00B20A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" w:name="ZAP267U3EQ"/>
            <w:bookmarkStart w:id="4" w:name="bssPhr131"/>
            <w:bookmarkStart w:id="5" w:name="XA00MES2O2"/>
            <w:bookmarkEnd w:id="3"/>
            <w:bookmarkEnd w:id="4"/>
            <w:bookmarkEnd w:id="5"/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F6" w:rsidRPr="00B20AF6" w:rsidRDefault="00B20AF6" w:rsidP="00B20A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F6" w:rsidRPr="00B20AF6" w:rsidRDefault="00B20AF6" w:rsidP="00B20AF6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AF6" w:rsidRPr="00B20AF6" w:rsidRDefault="00B20AF6" w:rsidP="00B20A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F6" w:rsidRPr="00B20AF6" w:rsidRDefault="00B20AF6" w:rsidP="00B20A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Затраты,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F6" w:rsidRPr="00B20AF6" w:rsidRDefault="00B20AF6" w:rsidP="00B20A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Этап внедрения</w:t>
            </w:r>
          </w:p>
        </w:tc>
      </w:tr>
      <w:tr w:rsidR="00B20AF6" w:rsidRPr="00B20AF6" w:rsidTr="00731633">
        <w:trPr>
          <w:trHeight w:val="79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F6" w:rsidRPr="00B20AF6" w:rsidRDefault="00B20AF6" w:rsidP="00B20A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33" w:rsidRPr="00B20AF6" w:rsidRDefault="00CD792A" w:rsidP="00B20AF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Устройство водопроводной линии по ул. Степная от ул. Толстого до </w:t>
            </w:r>
            <w:r w:rsidR="00C55D78">
              <w:rPr>
                <w:rFonts w:eastAsia="Times New Roman" w:cs="Times New Roman"/>
                <w:sz w:val="24"/>
                <w:szCs w:val="24"/>
                <w:lang w:eastAsia="ru-RU"/>
              </w:rPr>
              <w:t>МБДОУ ДС № 15 «Березка»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F6" w:rsidRPr="00B20AF6" w:rsidRDefault="00B20AF6" w:rsidP="00B20AF6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AF6" w:rsidRPr="00B20AF6" w:rsidRDefault="00B20AF6" w:rsidP="00C55D7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0,</w:t>
            </w:r>
            <w:r w:rsidR="00C55D78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F6" w:rsidRPr="00B20AF6" w:rsidRDefault="00C55D78" w:rsidP="00C55D7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1 00</w:t>
            </w:r>
            <w:r w:rsidR="00B20AF6"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F6" w:rsidRPr="00B20AF6" w:rsidRDefault="00B20AF6" w:rsidP="00C55D7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C55D7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1633" w:rsidRPr="00B20AF6" w:rsidTr="00401401">
        <w:trPr>
          <w:trHeight w:val="57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33" w:rsidRPr="00B20AF6" w:rsidRDefault="00731633" w:rsidP="00B20A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33" w:rsidRDefault="00731633" w:rsidP="0073163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 водопроводной линии по ул. Толстого от ул.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Степная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ул. Шевченко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33" w:rsidRPr="00B20AF6" w:rsidRDefault="00731633" w:rsidP="00B20AF6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33" w:rsidRPr="00B20AF6" w:rsidRDefault="00972972" w:rsidP="00C55D7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33" w:rsidRDefault="00972972" w:rsidP="00C55D7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33" w:rsidRPr="00B20AF6" w:rsidRDefault="00731633" w:rsidP="00C55D7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</w:tbl>
    <w:p w:rsidR="00B20AF6" w:rsidRPr="00B20AF6" w:rsidRDefault="00B20AF6" w:rsidP="00972972">
      <w:pPr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lastRenderedPageBreak/>
        <w:t>Примечание</w:t>
      </w:r>
      <w:r w:rsidRPr="00B20AF6">
        <w:rPr>
          <w:rFonts w:eastAsia="Times New Roman" w:cs="Times New Roman"/>
          <w:b/>
          <w:szCs w:val="28"/>
          <w:lang w:eastAsia="ru-RU"/>
        </w:rPr>
        <w:t xml:space="preserve">: </w:t>
      </w:r>
      <w:r w:rsidRPr="00B20AF6">
        <w:rPr>
          <w:rFonts w:eastAsia="Times New Roman" w:cs="Times New Roman"/>
          <w:szCs w:val="28"/>
          <w:lang w:eastAsia="ru-RU"/>
        </w:rPr>
        <w:t>объем инвестиций мероприяти</w:t>
      </w:r>
      <w:r w:rsidR="00C55D78">
        <w:rPr>
          <w:rFonts w:eastAsia="Times New Roman" w:cs="Times New Roman"/>
          <w:szCs w:val="28"/>
          <w:lang w:eastAsia="ru-RU"/>
        </w:rPr>
        <w:t>я</w:t>
      </w:r>
      <w:r w:rsidRPr="00B20AF6">
        <w:rPr>
          <w:rFonts w:eastAsia="Times New Roman" w:cs="Times New Roman"/>
          <w:szCs w:val="28"/>
          <w:lang w:eastAsia="ru-RU"/>
        </w:rPr>
        <w:t xml:space="preserve"> необходимо уточнить и откорректировать в ходе разработки инвестиционной программы.</w:t>
      </w:r>
    </w:p>
    <w:p w:rsidR="00B20AF6" w:rsidRPr="00B20AF6" w:rsidRDefault="00B20AF6" w:rsidP="00B20AF6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B20AF6">
        <w:rPr>
          <w:rFonts w:eastAsia="Times New Roman" w:cs="Times New Roman"/>
          <w:b/>
          <w:szCs w:val="28"/>
          <w:lang w:eastAsia="ru-RU"/>
        </w:rPr>
        <w:t>5. Целевые показатели развития централизованных систем водоснабжения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48"/>
        <w:gridCol w:w="3590"/>
        <w:gridCol w:w="1449"/>
        <w:gridCol w:w="1276"/>
        <w:gridCol w:w="1190"/>
      </w:tblGrid>
      <w:tr w:rsidR="00B20AF6" w:rsidRPr="00B20AF6" w:rsidTr="00401401">
        <w:trPr>
          <w:trHeight w:val="521"/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C55D78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C55D7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C55D78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C55D7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C55D78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C55D78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20AF6" w:rsidRPr="00B20AF6" w:rsidTr="00401401">
        <w:trPr>
          <w:trHeight w:val="315"/>
          <w:jc w:val="center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F6" w:rsidRPr="00B20AF6" w:rsidRDefault="00B20AF6" w:rsidP="00B20A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" w:name="_Toc415653268"/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5.1. Показатели качества воды</w:t>
            </w:r>
            <w:bookmarkEnd w:id="6"/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1. Удельный вес проб воды у потребителя, которые не отвечают гигиеническим нормативам по санитарно-химическим показателям, %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0AF6" w:rsidRPr="00B20AF6" w:rsidTr="00401401">
        <w:trPr>
          <w:trHeight w:val="315"/>
          <w:jc w:val="center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2. Удельный вес проб воды у потребителя, которые не отвечают гигиеническим нормативам по микробиологическим показателям, %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0AF6" w:rsidRPr="00B20AF6" w:rsidTr="00401401">
        <w:trPr>
          <w:trHeight w:val="465"/>
          <w:jc w:val="center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F6" w:rsidRPr="00B20AF6" w:rsidRDefault="00B20AF6" w:rsidP="00B20A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" w:name="_Toc415653269"/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5.2. Показатели надежности и бесперебойности водоснабжения</w:t>
            </w:r>
            <w:bookmarkEnd w:id="7"/>
          </w:p>
          <w:p w:rsidR="00B20AF6" w:rsidRPr="00B20AF6" w:rsidRDefault="00B20AF6" w:rsidP="00B20AF6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B20AF6" w:rsidRPr="00B20AF6" w:rsidRDefault="00B20AF6" w:rsidP="00B20AF6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1. Водопроводные сети, нуждающиеся в замене, %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0AF6" w:rsidRPr="00B20AF6" w:rsidTr="00401401">
        <w:trPr>
          <w:trHeight w:val="510"/>
          <w:jc w:val="center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Аварийность на сетях водопровода, </w:t>
            </w:r>
            <w:proofErr w:type="spellStart"/>
            <w:proofErr w:type="gramStart"/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менее 2</w:t>
            </w:r>
          </w:p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менее 1</w:t>
            </w:r>
          </w:p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20AF6" w:rsidRPr="00B20AF6" w:rsidTr="00401401">
        <w:trPr>
          <w:trHeight w:val="300"/>
          <w:jc w:val="center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3. Износ водопроводных сетей, %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20AF6" w:rsidRPr="00B20AF6" w:rsidTr="00401401">
        <w:trPr>
          <w:trHeight w:val="255"/>
          <w:jc w:val="center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F6" w:rsidRPr="00B20AF6" w:rsidRDefault="00B20AF6" w:rsidP="00B20A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8" w:name="_Toc415653270"/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5.3. Показатели качества обслуживания абонентов</w:t>
            </w:r>
            <w:bookmarkEnd w:id="8"/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1. Количество жалоб абонентов на качество питьевой воды, ед.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0AF6" w:rsidRPr="00B20AF6" w:rsidTr="00401401">
        <w:trPr>
          <w:trHeight w:val="255"/>
          <w:jc w:val="center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2. Обеспеченность населения централизованным водоснабжением, %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20AF6" w:rsidRPr="00B20AF6" w:rsidTr="00401401">
        <w:trPr>
          <w:trHeight w:val="1035"/>
          <w:jc w:val="center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Охват абонентов приборами учета (доля абонентов с приборами учета по отношению к общему числу абонентов, %:</w:t>
            </w:r>
            <w:proofErr w:type="gram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0AF6" w:rsidRPr="00B20AF6" w:rsidTr="00401401">
        <w:trPr>
          <w:trHeight w:val="255"/>
          <w:jc w:val="center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20AF6" w:rsidRPr="00B20AF6" w:rsidTr="00401401">
        <w:trPr>
          <w:trHeight w:val="285"/>
          <w:jc w:val="center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промышленные объекты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20AF6" w:rsidRPr="00B20AF6" w:rsidTr="00401401">
        <w:trPr>
          <w:trHeight w:val="540"/>
          <w:jc w:val="center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объекты социально-культурного и бытового назначения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20AF6" w:rsidRPr="00B20AF6" w:rsidTr="00401401">
        <w:trPr>
          <w:trHeight w:val="770"/>
          <w:jc w:val="center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F6" w:rsidRPr="00B20AF6" w:rsidRDefault="00B20AF6" w:rsidP="00B20A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9" w:name="_Toc415653271"/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5.4. Показатели эффективности использования ресурсов, в том числе сокращения потерь воды при транспортировке</w:t>
            </w:r>
            <w:bookmarkEnd w:id="9"/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2. Доля потерь питьевой воды при её транспортировке в общем объеме, поданной в водопроводную сеть, %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22,69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Определяются в ходе разработки инвестиционной программы</w:t>
            </w:r>
          </w:p>
        </w:tc>
      </w:tr>
      <w:tr w:rsidR="00B20AF6" w:rsidRPr="00B20AF6" w:rsidTr="00401401">
        <w:trPr>
          <w:trHeight w:val="581"/>
          <w:jc w:val="center"/>
        </w:trPr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Удельное энергопотребление на добычу и транспортировку питьевой воды, </w:t>
            </w:r>
            <w:proofErr w:type="spellStart"/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/м</w:t>
            </w:r>
            <w:r w:rsidRPr="00B20AF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Определяются в ходе разработки инвестиционной программы</w:t>
            </w:r>
          </w:p>
        </w:tc>
      </w:tr>
      <w:tr w:rsidR="00B20AF6" w:rsidRPr="00B20AF6" w:rsidTr="00401401">
        <w:trPr>
          <w:trHeight w:val="581"/>
          <w:jc w:val="center"/>
        </w:trPr>
        <w:tc>
          <w:tcPr>
            <w:tcW w:w="1152" w:type="pct"/>
            <w:tcBorders>
              <w:left w:val="single" w:sz="4" w:space="0" w:color="auto"/>
              <w:right w:val="single" w:sz="4" w:space="0" w:color="auto"/>
            </w:tcBorders>
          </w:tcPr>
          <w:p w:rsidR="00B20AF6" w:rsidRPr="00B20AF6" w:rsidRDefault="00B20AF6" w:rsidP="00B20A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0" w:name="_Toc415653272"/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5.5. Соотношение цены реализации мероприятий инвестиционной программы и эффективности (улучшения качества </w:t>
            </w: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воды)</w:t>
            </w:r>
            <w:bookmarkEnd w:id="10"/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 Доля расходов на оплату услуг в совокупном доходе населения, %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F6" w:rsidRPr="00B20AF6" w:rsidRDefault="00B20AF6" w:rsidP="00B20A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0AF6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B20AF6" w:rsidRPr="00B20AF6" w:rsidRDefault="00B20AF6" w:rsidP="00B20AF6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Cs w:val="28"/>
          <w:lang w:eastAsia="ru-RU"/>
        </w:rPr>
      </w:pPr>
    </w:p>
    <w:p w:rsidR="00B20AF6" w:rsidRPr="00B20AF6" w:rsidRDefault="00B20AF6" w:rsidP="00B20AF6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B20AF6">
        <w:rPr>
          <w:rFonts w:eastAsia="Times New Roman" w:cs="Times New Roman"/>
          <w:b/>
          <w:szCs w:val="28"/>
          <w:lang w:eastAsia="ru-RU"/>
        </w:rPr>
        <w:t>6. Ожидаемые результаты инвестиционной программы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8"/>
          <w:lang w:eastAsia="ru-RU"/>
        </w:rPr>
      </w:pP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6.1. Повышение качества жилищно-коммунальных услуг.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6.2. Повышение надежности работы инженерно-технических сетей и сооружений.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6.3. Снижение аварийных ситуаций на сетях водоснабжения, уменьшения потерь воды.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6.4. Снижение энергетических затрат.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8"/>
          <w:lang w:eastAsia="ru-RU"/>
        </w:rPr>
      </w:pP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bookmarkStart w:id="11" w:name="Par121"/>
      <w:bookmarkStart w:id="12" w:name="Par106"/>
      <w:bookmarkStart w:id="13" w:name="Par115"/>
      <w:bookmarkEnd w:id="11"/>
      <w:bookmarkEnd w:id="12"/>
      <w:bookmarkEnd w:id="13"/>
      <w:r w:rsidRPr="00B20AF6">
        <w:rPr>
          <w:rFonts w:eastAsia="Times New Roman" w:cs="Times New Roman"/>
          <w:b/>
          <w:szCs w:val="28"/>
          <w:lang w:eastAsia="ru-RU"/>
        </w:rPr>
        <w:t>7. Сроки разработки, рассмотрения, согласования и утверждения проекта инвестиционной программы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bookmarkStart w:id="14" w:name="_GoBack"/>
      <w:bookmarkEnd w:id="14"/>
      <w:r w:rsidRPr="00B20AF6">
        <w:rPr>
          <w:rFonts w:eastAsia="Times New Roman" w:cs="Times New Roman"/>
          <w:szCs w:val="28"/>
          <w:lang w:eastAsia="ru-RU"/>
        </w:rPr>
        <w:t>Проект инвестиционной программы разрабатывается в течение трех месяцев после утверждения технического задания на его разработку.</w:t>
      </w:r>
    </w:p>
    <w:p w:rsidR="00B20AF6" w:rsidRPr="00B20AF6" w:rsidRDefault="00B20AF6" w:rsidP="00B20AF6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proofErr w:type="gramStart"/>
      <w:r w:rsidRPr="00B20AF6">
        <w:rPr>
          <w:rFonts w:eastAsia="Times New Roman" w:cs="Times New Roman"/>
          <w:szCs w:val="28"/>
          <w:lang w:eastAsia="ru-RU"/>
        </w:rPr>
        <w:t xml:space="preserve">Администрация </w:t>
      </w:r>
      <w:r w:rsidR="00C55D78">
        <w:rPr>
          <w:rFonts w:eastAsia="Times New Roman" w:cs="Times New Roman"/>
          <w:szCs w:val="28"/>
          <w:lang w:eastAsia="ru-RU"/>
        </w:rPr>
        <w:t>Переясловского</w:t>
      </w:r>
      <w:r w:rsidRPr="00B20AF6">
        <w:rPr>
          <w:rFonts w:eastAsia="Times New Roman" w:cs="Times New Roman"/>
          <w:szCs w:val="28"/>
          <w:lang w:eastAsia="ru-RU"/>
        </w:rPr>
        <w:t xml:space="preserve"> сельского поселения Брюховецкого района рассматривает проект инвестиционной программы на соответствие техническому заданию и требованиям, указанным в пунктах 7 и 10 Приказа </w:t>
      </w:r>
      <w:proofErr w:type="spellStart"/>
      <w:r w:rsidRPr="00B20AF6">
        <w:rPr>
          <w:rFonts w:eastAsia="Times New Roman" w:cs="Times New Roman"/>
          <w:szCs w:val="28"/>
          <w:lang w:eastAsia="ru-RU"/>
        </w:rPr>
        <w:t>Минрегиона</w:t>
      </w:r>
      <w:proofErr w:type="spellEnd"/>
      <w:r w:rsidRPr="00B20AF6">
        <w:rPr>
          <w:rFonts w:eastAsia="Times New Roman" w:cs="Times New Roman"/>
          <w:szCs w:val="28"/>
          <w:lang w:eastAsia="ru-RU"/>
        </w:rPr>
        <w:t xml:space="preserve"> Российской Федерации от 10 октября 2007 </w:t>
      </w:r>
      <w:r w:rsidR="00C55D78">
        <w:rPr>
          <w:rFonts w:eastAsia="Times New Roman" w:cs="Times New Roman"/>
          <w:szCs w:val="28"/>
          <w:lang w:eastAsia="ru-RU"/>
        </w:rPr>
        <w:t>№</w:t>
      </w:r>
      <w:r w:rsidRPr="00B20AF6">
        <w:rPr>
          <w:rFonts w:eastAsia="Times New Roman" w:cs="Times New Roman"/>
          <w:szCs w:val="28"/>
          <w:lang w:eastAsia="ru-RU"/>
        </w:rPr>
        <w:t xml:space="preserve"> 100 «Об</w:t>
      </w:r>
      <w:r w:rsidR="00C55D78">
        <w:rPr>
          <w:rFonts w:eastAsia="Times New Roman" w:cs="Times New Roman"/>
          <w:szCs w:val="28"/>
          <w:lang w:eastAsia="ru-RU"/>
        </w:rPr>
        <w:t> </w:t>
      </w:r>
      <w:r w:rsidRPr="00B20AF6">
        <w:rPr>
          <w:rFonts w:eastAsia="Times New Roman" w:cs="Times New Roman"/>
          <w:szCs w:val="28"/>
          <w:lang w:eastAsia="ru-RU"/>
        </w:rPr>
        <w:t xml:space="preserve">утверждении Методических </w:t>
      </w:r>
      <w:hyperlink r:id="rId9" w:history="1">
        <w:r w:rsidRPr="00B20AF6">
          <w:rPr>
            <w:rFonts w:eastAsia="Times New Roman" w:cs="Arial"/>
            <w:szCs w:val="28"/>
            <w:lang w:eastAsia="ru-RU"/>
          </w:rPr>
          <w:t>рекомендаций</w:t>
        </w:r>
      </w:hyperlink>
      <w:r w:rsidRPr="00B20AF6">
        <w:rPr>
          <w:rFonts w:eastAsia="Times New Roman" w:cs="Times New Roman"/>
          <w:szCs w:val="28"/>
          <w:lang w:eastAsia="ru-RU"/>
        </w:rPr>
        <w:t xml:space="preserve"> по подготовке технических заданий по разработке инвестиционных программ организаций коммунального комплекса», а также на предмет того, что в результате реализации планов мероприятий целевые показатели деятельности</w:t>
      </w:r>
      <w:proofErr w:type="gramEnd"/>
      <w:r w:rsidRPr="00B20AF6">
        <w:rPr>
          <w:rFonts w:eastAsia="Times New Roman" w:cs="Times New Roman"/>
          <w:szCs w:val="28"/>
          <w:lang w:eastAsia="ru-RU"/>
        </w:rPr>
        <w:t xml:space="preserve"> регулируемой организации не будут достигнуты и (или) реализация таких планов возможна при меньшем уровне затрат (в том числе за счет использования других технологий).</w:t>
      </w:r>
    </w:p>
    <w:p w:rsidR="00B20AF6" w:rsidRPr="00B20AF6" w:rsidRDefault="00B20AF6" w:rsidP="00B20AF6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 xml:space="preserve">Администрация </w:t>
      </w:r>
      <w:r w:rsidR="00C55D78">
        <w:rPr>
          <w:rFonts w:eastAsia="Times New Roman" w:cs="Times New Roman"/>
          <w:szCs w:val="28"/>
          <w:lang w:eastAsia="ru-RU"/>
        </w:rPr>
        <w:t>Переясловского</w:t>
      </w:r>
      <w:r w:rsidRPr="00B20AF6">
        <w:rPr>
          <w:rFonts w:eastAsia="Times New Roman" w:cs="Times New Roman"/>
          <w:szCs w:val="28"/>
          <w:lang w:eastAsia="ru-RU"/>
        </w:rPr>
        <w:t xml:space="preserve"> сельского поселения Брюховецкого района в соответствии с </w:t>
      </w:r>
      <w:hyperlink r:id="rId10" w:history="1">
        <w:r w:rsidRPr="00B20AF6">
          <w:rPr>
            <w:rFonts w:eastAsia="Times New Roman" w:cs="Arial"/>
            <w:szCs w:val="28"/>
            <w:lang w:eastAsia="ru-RU"/>
          </w:rPr>
          <w:t>частью 5 статьи 40</w:t>
        </w:r>
      </w:hyperlink>
      <w:r w:rsidRPr="00B20AF6">
        <w:rPr>
          <w:rFonts w:eastAsia="Times New Roman" w:cs="Times New Roman"/>
          <w:szCs w:val="28"/>
          <w:lang w:eastAsia="ru-RU"/>
        </w:rPr>
        <w:t xml:space="preserve"> Федерального закона от 7 декабря 2011 года № 416 –ФЗ «О водоснабжении и водоотведении» вправе привлекать к рассмотрению инвестиционной программы в целях анализа ее обоснованности независимые организации.</w:t>
      </w:r>
    </w:p>
    <w:p w:rsidR="00B20AF6" w:rsidRPr="00B20AF6" w:rsidRDefault="00B20AF6" w:rsidP="00B20AF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 xml:space="preserve">Рассмотрение и согласование инвестиционной программы </w:t>
      </w:r>
      <w:r w:rsidR="00C55D78">
        <w:rPr>
          <w:rFonts w:eastAsia="Times New Roman" w:cs="Times New Roman"/>
          <w:szCs w:val="28"/>
          <w:lang w:eastAsia="ru-RU"/>
        </w:rPr>
        <w:t>общество с ограниченной ответственностью «</w:t>
      </w:r>
      <w:proofErr w:type="spellStart"/>
      <w:r w:rsidR="00C55D78">
        <w:rPr>
          <w:rFonts w:eastAsia="Times New Roman" w:cs="Times New Roman"/>
          <w:szCs w:val="28"/>
          <w:lang w:eastAsia="ru-RU"/>
        </w:rPr>
        <w:t>Брюховецкое</w:t>
      </w:r>
      <w:proofErr w:type="spellEnd"/>
      <w:r w:rsidR="00C55D78">
        <w:rPr>
          <w:rFonts w:eastAsia="Times New Roman" w:cs="Times New Roman"/>
          <w:szCs w:val="28"/>
          <w:lang w:eastAsia="ru-RU"/>
        </w:rPr>
        <w:t xml:space="preserve"> водопроводной хозяйство</w:t>
      </w:r>
      <w:r w:rsidRPr="00B20AF6">
        <w:rPr>
          <w:rFonts w:eastAsia="Times New Roman" w:cs="Times New Roman"/>
          <w:szCs w:val="28"/>
          <w:lang w:eastAsia="ru-RU"/>
        </w:rPr>
        <w:t xml:space="preserve">» в администрации </w:t>
      </w:r>
      <w:r w:rsidR="00C55D78">
        <w:rPr>
          <w:rFonts w:eastAsia="Times New Roman" w:cs="Times New Roman"/>
          <w:szCs w:val="28"/>
          <w:lang w:eastAsia="ru-RU"/>
        </w:rPr>
        <w:t>Переясловского</w:t>
      </w:r>
      <w:r w:rsidRPr="00B20AF6">
        <w:rPr>
          <w:rFonts w:eastAsia="Times New Roman" w:cs="Times New Roman"/>
          <w:szCs w:val="28"/>
          <w:lang w:eastAsia="ru-RU"/>
        </w:rPr>
        <w:t xml:space="preserve"> сельского поселения Брюховецкого района осуществляется в течение 1 месяца с момента представления.</w:t>
      </w:r>
    </w:p>
    <w:p w:rsidR="00B20AF6" w:rsidRPr="00B20AF6" w:rsidRDefault="00B20AF6" w:rsidP="00B20AF6">
      <w:pPr>
        <w:autoSpaceDE w:val="0"/>
        <w:autoSpaceDN w:val="0"/>
        <w:adjustRightInd w:val="0"/>
        <w:ind w:firstLine="540"/>
        <w:rPr>
          <w:rFonts w:eastAsia="Times New Roman" w:cs="Times New Roman"/>
          <w:szCs w:val="28"/>
          <w:lang w:eastAsia="ru-RU"/>
        </w:rPr>
      </w:pPr>
      <w:bookmarkStart w:id="15" w:name="Par125"/>
      <w:bookmarkEnd w:id="15"/>
    </w:p>
    <w:p w:rsidR="00B20AF6" w:rsidRPr="00B20AF6" w:rsidRDefault="00B20AF6" w:rsidP="00B20AF6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bookmarkStart w:id="16" w:name="Par147"/>
      <w:bookmarkEnd w:id="16"/>
      <w:r w:rsidRPr="00B20AF6">
        <w:rPr>
          <w:rFonts w:eastAsia="Times New Roman" w:cs="Times New Roman"/>
          <w:b/>
          <w:szCs w:val="28"/>
          <w:lang w:eastAsia="ru-RU"/>
        </w:rPr>
        <w:t>8. Форма представления проекта инвестиционной программы</w:t>
      </w:r>
    </w:p>
    <w:p w:rsidR="00B20AF6" w:rsidRPr="00B20AF6" w:rsidRDefault="00B20AF6" w:rsidP="00B20AF6">
      <w:pPr>
        <w:ind w:firstLine="709"/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Проект инвестиционной программы представляется в трех экземплярах на бумажном носителе и в одном экземпляре на электронном носителе.</w:t>
      </w:r>
    </w:p>
    <w:p w:rsidR="00B20AF6" w:rsidRPr="00B20AF6" w:rsidRDefault="00B20AF6" w:rsidP="00B20AF6">
      <w:pPr>
        <w:rPr>
          <w:rFonts w:eastAsia="Times New Roman" w:cs="Times New Roman"/>
          <w:szCs w:val="28"/>
          <w:lang w:eastAsia="ru-RU"/>
        </w:rPr>
      </w:pPr>
    </w:p>
    <w:p w:rsidR="00B20AF6" w:rsidRPr="00B20AF6" w:rsidRDefault="00B20AF6" w:rsidP="00B20AF6">
      <w:pPr>
        <w:rPr>
          <w:rFonts w:eastAsia="Times New Roman" w:cs="Times New Roman"/>
          <w:szCs w:val="28"/>
          <w:lang w:eastAsia="ru-RU"/>
        </w:rPr>
      </w:pPr>
    </w:p>
    <w:p w:rsidR="00B20AF6" w:rsidRPr="00B20AF6" w:rsidRDefault="00C55D78" w:rsidP="00B20AF6">
      <w:pPr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Исполняющий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обязанности</w:t>
      </w:r>
    </w:p>
    <w:p w:rsidR="00C55D78" w:rsidRDefault="00C55D78" w:rsidP="00B20AF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главы</w:t>
      </w:r>
      <w:r w:rsidR="00B20AF6" w:rsidRPr="00B20AF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Переясловского</w:t>
      </w:r>
    </w:p>
    <w:p w:rsidR="00C55D78" w:rsidRDefault="00B20AF6" w:rsidP="00C55D78">
      <w:pPr>
        <w:rPr>
          <w:rFonts w:eastAsia="Times New Roman" w:cs="Times New Roman"/>
          <w:szCs w:val="28"/>
          <w:lang w:eastAsia="ru-RU"/>
        </w:rPr>
      </w:pPr>
      <w:r w:rsidRPr="00B20AF6">
        <w:rPr>
          <w:rFonts w:eastAsia="Times New Roman" w:cs="Times New Roman"/>
          <w:szCs w:val="28"/>
          <w:lang w:eastAsia="ru-RU"/>
        </w:rPr>
        <w:t>сельского</w:t>
      </w:r>
      <w:r w:rsidR="00C55D78">
        <w:rPr>
          <w:rFonts w:eastAsia="Times New Roman" w:cs="Times New Roman"/>
          <w:szCs w:val="28"/>
          <w:lang w:eastAsia="ru-RU"/>
        </w:rPr>
        <w:t xml:space="preserve"> </w:t>
      </w:r>
      <w:r w:rsidRPr="00B20AF6">
        <w:rPr>
          <w:rFonts w:eastAsia="Times New Roman" w:cs="Times New Roman"/>
          <w:szCs w:val="28"/>
          <w:lang w:eastAsia="ru-RU"/>
        </w:rPr>
        <w:t>поселения</w:t>
      </w:r>
    </w:p>
    <w:p w:rsidR="009A6120" w:rsidRDefault="00B20AF6" w:rsidP="00C55D78">
      <w:pPr>
        <w:tabs>
          <w:tab w:val="right" w:pos="9638"/>
        </w:tabs>
      </w:pPr>
      <w:r w:rsidRPr="00B20AF6">
        <w:rPr>
          <w:rFonts w:eastAsia="Times New Roman" w:cs="Times New Roman"/>
          <w:szCs w:val="28"/>
          <w:lang w:eastAsia="ru-RU"/>
        </w:rPr>
        <w:t>Брюховецкого района</w:t>
      </w:r>
      <w:r w:rsidR="00C55D78">
        <w:rPr>
          <w:rFonts w:eastAsia="Times New Roman" w:cs="Times New Roman"/>
          <w:szCs w:val="28"/>
          <w:lang w:eastAsia="ru-RU"/>
        </w:rPr>
        <w:tab/>
        <w:t>О.А. Компаниец</w:t>
      </w:r>
    </w:p>
    <w:sectPr w:rsidR="009A6120" w:rsidSect="00C55D78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7D1" w:rsidRDefault="001427D1" w:rsidP="00C55D78">
      <w:r>
        <w:separator/>
      </w:r>
    </w:p>
  </w:endnote>
  <w:endnote w:type="continuationSeparator" w:id="0">
    <w:p w:rsidR="001427D1" w:rsidRDefault="001427D1" w:rsidP="00C5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7D1" w:rsidRDefault="001427D1" w:rsidP="00C55D78">
      <w:r>
        <w:separator/>
      </w:r>
    </w:p>
  </w:footnote>
  <w:footnote w:type="continuationSeparator" w:id="0">
    <w:p w:rsidR="001427D1" w:rsidRDefault="001427D1" w:rsidP="00C5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537657"/>
      <w:docPartObj>
        <w:docPartGallery w:val="Page Numbers (Top of Page)"/>
        <w:docPartUnique/>
      </w:docPartObj>
    </w:sdtPr>
    <w:sdtEndPr/>
    <w:sdtContent>
      <w:p w:rsidR="00C55D78" w:rsidRDefault="00C55D78" w:rsidP="00C55D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972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28D5"/>
    <w:multiLevelType w:val="multilevel"/>
    <w:tmpl w:val="3BC828D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F6"/>
    <w:rsid w:val="001427D1"/>
    <w:rsid w:val="002D3B64"/>
    <w:rsid w:val="005E7EBA"/>
    <w:rsid w:val="00731633"/>
    <w:rsid w:val="00826BB8"/>
    <w:rsid w:val="008F05AA"/>
    <w:rsid w:val="00972972"/>
    <w:rsid w:val="009A6120"/>
    <w:rsid w:val="00B20AF6"/>
    <w:rsid w:val="00B33C6C"/>
    <w:rsid w:val="00C55D78"/>
    <w:rsid w:val="00C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5D78"/>
  </w:style>
  <w:style w:type="paragraph" w:styleId="a5">
    <w:name w:val="footer"/>
    <w:basedOn w:val="a"/>
    <w:link w:val="a6"/>
    <w:uiPriority w:val="99"/>
    <w:unhideWhenUsed/>
    <w:rsid w:val="00C55D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5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5D78"/>
  </w:style>
  <w:style w:type="paragraph" w:styleId="a5">
    <w:name w:val="footer"/>
    <w:basedOn w:val="a"/>
    <w:link w:val="a6"/>
    <w:uiPriority w:val="99"/>
    <w:unhideWhenUsed/>
    <w:rsid w:val="00C55D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16783BE6243073FF462663BA177AE6E630281FBADD29DD3A3AB85D90908B610B0DDD81A42F6AkFLC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A322BDC187DB74B2A55EA2BBC2CA2D27AEBD391B0652133F9D9856DCEF1B51E0D4B0B58E4EF31Av5J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16783BE6243073FF462663BA177AE6E630281FBADD29DD3A3AB85D90908B610B0DDD81A42F6AkFL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6</cp:revision>
  <dcterms:created xsi:type="dcterms:W3CDTF">2025-02-20T13:15:00Z</dcterms:created>
  <dcterms:modified xsi:type="dcterms:W3CDTF">2025-02-21T10:56:00Z</dcterms:modified>
</cp:coreProperties>
</file>