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680611">
        <w:t>__________________</w:t>
      </w:r>
      <w:r w:rsidRPr="00787F84">
        <w:t xml:space="preserve"> № </w:t>
      </w:r>
      <w:r w:rsidR="00680611">
        <w:t>_________</w:t>
      </w:r>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4673E3">
              <w:t>1 5</w:t>
            </w:r>
            <w:r w:rsidR="00C77F31">
              <w:t>74</w:t>
            </w:r>
            <w:r w:rsidR="00E07D75">
              <w:t>,</w:t>
            </w:r>
            <w:r w:rsidR="00C77F31">
              <w:t>7</w:t>
            </w:r>
            <w:r w:rsidR="004673E3">
              <w:t>7</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680611">
              <w:t>0,0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1 237,37</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B53E8C">
      <w:pPr>
        <w:ind w:firstLine="709"/>
      </w:pPr>
      <w:r>
        <w:t>С</w:t>
      </w:r>
      <w:r w:rsidR="00787F84"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p>
    <w:p w:rsidR="00787F84" w:rsidRPr="00787F84" w:rsidRDefault="00787F84" w:rsidP="00B53E8C">
      <w:pPr>
        <w:ind w:firstLine="709"/>
      </w:pPr>
      <w:r w:rsidRPr="00787F84">
        <w:t>ремонт дворовых проездов;</w:t>
      </w:r>
    </w:p>
    <w:p w:rsidR="00787F84" w:rsidRPr="00787F84" w:rsidRDefault="00787F84" w:rsidP="00B53E8C">
      <w:pPr>
        <w:ind w:firstLine="709"/>
      </w:pPr>
      <w:r w:rsidRPr="00787F84">
        <w:t>обеспечение освещения дворовых территорий;</w:t>
      </w:r>
    </w:p>
    <w:p w:rsidR="00787F84" w:rsidRPr="00787F84" w:rsidRDefault="00787F84" w:rsidP="00B53E8C">
      <w:pPr>
        <w:ind w:firstLine="709"/>
      </w:pPr>
      <w:r w:rsidRPr="00787F84">
        <w:t>установка, замена скамеек, урн для мусора;</w:t>
      </w:r>
    </w:p>
    <w:p w:rsidR="00787F84" w:rsidRPr="00787F84" w:rsidRDefault="00787F84" w:rsidP="00B53E8C">
      <w:pPr>
        <w:ind w:firstLine="709"/>
      </w:pPr>
      <w:r w:rsidRPr="00787F84">
        <w:t>б) дополнительный перечень работ по благоустройству дворовых территорий:</w:t>
      </w:r>
    </w:p>
    <w:p w:rsidR="00787F84" w:rsidRPr="00787F84" w:rsidRDefault="00787F84" w:rsidP="00B53E8C">
      <w:pPr>
        <w:ind w:firstLine="709"/>
      </w:pPr>
      <w:r w:rsidRPr="00787F84">
        <w:t>оборудование детских и (или) спортивных площадок;</w:t>
      </w:r>
    </w:p>
    <w:p w:rsidR="00787F84" w:rsidRPr="00787F84" w:rsidRDefault="00787F84" w:rsidP="00B53E8C">
      <w:pPr>
        <w:ind w:firstLine="709"/>
      </w:pPr>
      <w:r w:rsidRPr="00787F84">
        <w:t>устройство, оборудование автомобильных парковок;</w:t>
      </w:r>
    </w:p>
    <w:p w:rsidR="00787F84" w:rsidRPr="00787F84" w:rsidRDefault="00787F84" w:rsidP="00B53E8C">
      <w:pPr>
        <w:ind w:firstLine="709"/>
      </w:pPr>
      <w:r w:rsidRPr="00787F84">
        <w:t>высадка зеленых насаждений в виде деревьев и многолетних кустарников;</w:t>
      </w:r>
    </w:p>
    <w:p w:rsidR="00787F84" w:rsidRPr="00787F84" w:rsidRDefault="00787F84" w:rsidP="00B53E8C">
      <w:pPr>
        <w:ind w:firstLine="709"/>
      </w:pPr>
      <w:r w:rsidRPr="00787F84">
        <w:t>устройство, реконструкция, ремонт тротуаров;</w:t>
      </w:r>
    </w:p>
    <w:p w:rsidR="00787F84" w:rsidRPr="00787F84" w:rsidRDefault="00787F84" w:rsidP="00B53E8C">
      <w:pPr>
        <w:ind w:firstLine="709"/>
      </w:pPr>
      <w:r w:rsidRPr="00787F84">
        <w:t>иные виды работ.</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19</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A67FA" w:rsidP="004A67FA">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4A67FA" w:rsidP="004A67FA">
            <w:pPr>
              <w:rPr>
                <w:sz w:val="24"/>
                <w:szCs w:val="24"/>
              </w:rPr>
            </w:pPr>
            <w:r>
              <w:rPr>
                <w:sz w:val="24"/>
                <w:szCs w:val="24"/>
              </w:rPr>
              <w:t>-</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960BA"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xml:space="preserve">№ </w:t>
            </w:r>
            <w:proofErr w:type="gramStart"/>
            <w:r w:rsidRPr="003960BA">
              <w:rPr>
                <w:rFonts w:eastAsia="Times New Roman" w:cs="Times New Roman"/>
                <w:color w:val="000000"/>
                <w:sz w:val="22"/>
                <w:lang w:eastAsia="ru-RU"/>
              </w:rPr>
              <w:t>п</w:t>
            </w:r>
            <w:proofErr w:type="gramEnd"/>
            <w:r w:rsidRPr="003960BA">
              <w:rPr>
                <w:rFonts w:eastAsia="Times New Roman" w:cs="Times New Roman"/>
                <w:color w:val="000000"/>
                <w:sz w:val="22"/>
                <w:lang w:eastAsia="ru-RU"/>
              </w:rPr>
              <w:t>/п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Участник муниципальной программы</w:t>
            </w:r>
          </w:p>
        </w:tc>
      </w:tr>
      <w:tr w:rsidR="00AC1DB1" w:rsidRPr="003960BA"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AC1DB1" w:rsidRPr="003960BA"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r>
      <w:tr w:rsidR="00AC1DB1" w:rsidRPr="003960BA"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960BA"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960BA"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1</w:t>
            </w:r>
          </w:p>
        </w:tc>
        <w:tc>
          <w:tcPr>
            <w:tcW w:w="2096" w:type="dxa"/>
            <w:vMerge w:val="restart"/>
            <w:tcBorders>
              <w:top w:val="nil"/>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sidRPr="004A67FA">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960BA" w:rsidRDefault="004A67FA" w:rsidP="004A67FA">
            <w:pPr>
              <w:rPr>
                <w:rFonts w:eastAsia="Times New Roman" w:cs="Times New Roman"/>
                <w:color w:val="000000"/>
                <w:sz w:val="22"/>
                <w:lang w:eastAsia="ru-RU"/>
              </w:rPr>
            </w:pPr>
            <w:r w:rsidRPr="004A67FA">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960BA" w:rsidRDefault="004A67FA" w:rsidP="004A67FA">
            <w:pPr>
              <w:jc w:val="left"/>
              <w:rPr>
                <w:rFonts w:eastAsia="Times New Roman" w:cs="Times New Roman"/>
                <w:color w:val="000000"/>
                <w:sz w:val="22"/>
                <w:lang w:eastAsia="ru-RU"/>
              </w:rPr>
            </w:pPr>
            <w:r w:rsidRPr="004A67FA">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960BA"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sidRPr="004A67FA">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960BA" w:rsidRDefault="00874783" w:rsidP="00874783">
            <w:pPr>
              <w:jc w:val="left"/>
              <w:rPr>
                <w:rFonts w:eastAsia="Times New Roman" w:cs="Times New Roman"/>
                <w:color w:val="000000"/>
                <w:sz w:val="22"/>
                <w:lang w:eastAsia="ru-RU"/>
              </w:rPr>
            </w:pPr>
            <w:r>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960BA" w:rsidRDefault="00874783" w:rsidP="00874783">
            <w:pPr>
              <w:jc w:val="left"/>
              <w:rPr>
                <w:rFonts w:eastAsia="Times New Roman" w:cs="Times New Roman"/>
                <w:color w:val="000000"/>
                <w:sz w:val="22"/>
                <w:lang w:eastAsia="ru-RU"/>
              </w:rPr>
            </w:pPr>
            <w:r w:rsidRPr="004A67FA">
              <w:rPr>
                <w:rFonts w:eastAsia="Times New Roman" w:cs="Times New Roman"/>
                <w:color w:val="000000"/>
                <w:sz w:val="22"/>
                <w:lang w:eastAsia="ru-RU"/>
              </w:rPr>
              <w:t xml:space="preserve">Администрация </w:t>
            </w:r>
            <w:r w:rsidRPr="003960BA">
              <w:rPr>
                <w:rFonts w:eastAsia="Times New Roman" w:cs="Times New Roman"/>
                <w:color w:val="000000"/>
                <w:sz w:val="22"/>
                <w:lang w:eastAsia="ru-RU"/>
              </w:rPr>
              <w:t>Переясловского сельского поселения Брюховецкого</w:t>
            </w:r>
          </w:p>
        </w:tc>
      </w:tr>
      <w:tr w:rsidR="00AC1DB1" w:rsidRPr="003960BA"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r>
      <w:tr w:rsidR="00AC1DB1" w:rsidRPr="003960BA" w:rsidTr="00C77F31">
        <w:trPr>
          <w:trHeight w:val="135"/>
        </w:trPr>
        <w:tc>
          <w:tcPr>
            <w:tcW w:w="536" w:type="dxa"/>
            <w:vMerge w:val="restart"/>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val="restart"/>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05"/>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35"/>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50"/>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05"/>
        </w:trPr>
        <w:tc>
          <w:tcPr>
            <w:tcW w:w="536" w:type="dxa"/>
            <w:vMerge/>
            <w:tcBorders>
              <w:left w:val="single" w:sz="4" w:space="0" w:color="auto"/>
              <w:bottom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.3</w:t>
            </w:r>
          </w:p>
          <w:p w:rsidR="00AC1DB1" w:rsidRPr="003960BA" w:rsidRDefault="00AC1DB1" w:rsidP="003960BA">
            <w:pPr>
              <w:jc w:val="left"/>
              <w:rPr>
                <w:rFonts w:eastAsia="Times New Roman" w:cs="Times New Roman"/>
                <w:color w:val="000000"/>
                <w:sz w:val="22"/>
                <w:lang w:eastAsia="ru-RU"/>
              </w:rPr>
            </w:pPr>
            <w:r w:rsidRPr="003960BA">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874783">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r w:rsidRPr="00874783">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r w:rsidRPr="00874783">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960BA" w:rsidRDefault="00AC1DB1" w:rsidP="00AC1DB1">
            <w:pPr>
              <w:jc w:val="left"/>
              <w:rPr>
                <w:rFonts w:eastAsia="Times New Roman" w:cs="Times New Roman"/>
                <w:color w:val="000000"/>
                <w:sz w:val="22"/>
                <w:lang w:eastAsia="ru-RU"/>
              </w:rPr>
            </w:pPr>
            <w:r w:rsidRPr="00AC1DB1">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960BA" w:rsidRDefault="00AC1DB1" w:rsidP="00AC1DB1">
            <w:pPr>
              <w:jc w:val="left"/>
              <w:rPr>
                <w:rFonts w:eastAsia="Times New Roman" w:cs="Times New Roman"/>
                <w:color w:val="000000"/>
                <w:sz w:val="22"/>
                <w:lang w:eastAsia="ru-RU"/>
              </w:rPr>
            </w:pPr>
            <w:r w:rsidRPr="00AC1DB1">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42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120"/>
        </w:trPr>
        <w:tc>
          <w:tcPr>
            <w:tcW w:w="536" w:type="dxa"/>
            <w:vMerge w:val="restart"/>
            <w:tcBorders>
              <w:top w:val="single" w:sz="4" w:space="0" w:color="auto"/>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val="restart"/>
            <w:tcBorders>
              <w:top w:val="single" w:sz="4" w:space="0" w:color="auto"/>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20"/>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20"/>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35"/>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03"/>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.5.</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 xml:space="preserve">Благоустройство территории по адресу: Краснодарский край, </w:t>
            </w:r>
            <w:proofErr w:type="spellStart"/>
            <w:r>
              <w:rPr>
                <w:rFonts w:eastAsia="Times New Roman" w:cs="Times New Roman"/>
                <w:color w:val="000000"/>
                <w:sz w:val="22"/>
                <w:lang w:eastAsia="ru-RU"/>
              </w:rPr>
              <w:t>Брюховецкий</w:t>
            </w:r>
            <w:proofErr w:type="spellEnd"/>
            <w:r>
              <w:rPr>
                <w:rFonts w:eastAsia="Times New Roman" w:cs="Times New Roman"/>
                <w:color w:val="000000"/>
                <w:sz w:val="22"/>
                <w:lang w:eastAsia="ru-RU"/>
              </w:rPr>
              <w:t xml:space="preserve">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AC1DB1" w:rsidRPr="003960BA" w:rsidRDefault="00C77F31" w:rsidP="00F95295">
            <w:pPr>
              <w:jc w:val="left"/>
              <w:rPr>
                <w:rFonts w:eastAsia="Times New Roman" w:cs="Times New Roman"/>
                <w:color w:val="000000"/>
                <w:sz w:val="22"/>
                <w:lang w:eastAsia="ru-RU"/>
              </w:rPr>
            </w:pPr>
            <w:r w:rsidRPr="00C77F31">
              <w:rPr>
                <w:rFonts w:eastAsia="Times New Roman" w:cs="Times New Roman"/>
                <w:color w:val="000000"/>
                <w:sz w:val="22"/>
                <w:lang w:eastAsia="ru-RU"/>
              </w:rPr>
              <w:t>Благоустройство 1 ед. территории парковой зоны,</w:t>
            </w:r>
            <w:r>
              <w:rPr>
                <w:rFonts w:eastAsia="Times New Roman" w:cs="Times New Roman"/>
                <w:color w:val="000000"/>
                <w:sz w:val="22"/>
                <w:lang w:eastAsia="ru-RU"/>
              </w:rPr>
              <w:t xml:space="preserve"> прилегающей к дому культуры в ст. Переясловская </w:t>
            </w:r>
            <w:r w:rsidRPr="00C77F31">
              <w:rPr>
                <w:rFonts w:eastAsia="Times New Roman" w:cs="Times New Roman"/>
                <w:color w:val="000000"/>
                <w:sz w:val="22"/>
                <w:lang w:eastAsia="ru-RU"/>
              </w:rPr>
              <w:t>Брюховецкого района</w:t>
            </w:r>
          </w:p>
        </w:tc>
        <w:tc>
          <w:tcPr>
            <w:tcW w:w="1689" w:type="dxa"/>
            <w:vMerge w:val="restart"/>
            <w:tcBorders>
              <w:top w:val="single" w:sz="4" w:space="0" w:color="auto"/>
              <w:left w:val="single" w:sz="4" w:space="0" w:color="auto"/>
              <w:right w:val="single" w:sz="4" w:space="0" w:color="auto"/>
            </w:tcBorders>
          </w:tcPr>
          <w:p w:rsidR="00AC1DB1" w:rsidRPr="003960BA" w:rsidRDefault="00C77F31" w:rsidP="00C77F31">
            <w:pPr>
              <w:jc w:val="left"/>
              <w:rPr>
                <w:rFonts w:eastAsia="Times New Roman" w:cs="Times New Roman"/>
                <w:color w:val="000000"/>
                <w:sz w:val="22"/>
                <w:lang w:eastAsia="ru-RU"/>
              </w:rPr>
            </w:pPr>
            <w:r w:rsidRPr="00C77F31">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425"/>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C77F31" w:rsidRPr="003960BA"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C77F31">
            <w:pPr>
              <w:rPr>
                <w:rFonts w:eastAsia="Times New Roman" w:cs="Times New Roman"/>
                <w:color w:val="000000"/>
                <w:sz w:val="22"/>
                <w:lang w:eastAsia="ru-RU"/>
              </w:rPr>
            </w:pPr>
            <w:r>
              <w:rPr>
                <w:rFonts w:eastAsia="Times New Roman" w:cs="Times New Roman"/>
                <w:color w:val="000000"/>
                <w:sz w:val="22"/>
                <w:lang w:eastAsia="ru-RU"/>
              </w:rPr>
              <w:t>1 574,77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A9186B">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C026FD">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C77F31">
            <w:pPr>
              <w:rPr>
                <w:rFonts w:eastAsia="Times New Roman" w:cs="Times New Roman"/>
                <w:color w:val="000000"/>
                <w:sz w:val="22"/>
                <w:lang w:eastAsia="ru-RU"/>
              </w:rPr>
            </w:pPr>
            <w:r>
              <w:rPr>
                <w:rFonts w:eastAsia="Times New Roman" w:cs="Times New Roman"/>
                <w:color w:val="000000"/>
                <w:sz w:val="22"/>
                <w:lang w:eastAsia="ru-RU"/>
              </w:rPr>
              <w:t>1 574</w:t>
            </w:r>
            <w:r w:rsidRPr="003960BA">
              <w:rPr>
                <w:rFonts w:eastAsia="Times New Roman" w:cs="Times New Roman"/>
                <w:color w:val="000000"/>
                <w:sz w:val="22"/>
                <w:lang w:eastAsia="ru-RU"/>
              </w:rPr>
              <w:t>,</w:t>
            </w:r>
            <w:r>
              <w:rPr>
                <w:rFonts w:eastAsia="Times New Roman" w:cs="Times New Roman"/>
                <w:color w:val="000000"/>
                <w:sz w:val="22"/>
                <w:lang w:eastAsia="ru-RU"/>
              </w:rPr>
              <w:t>77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r w:rsidRPr="00C77F3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960BA"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proofErr w:type="spellStart"/>
      <w:r>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9C0E33" w:rsidTr="00C77F31">
        <w:tc>
          <w:tcPr>
            <w:tcW w:w="2114" w:type="dxa"/>
            <w:vMerge w:val="restart"/>
          </w:tcPr>
          <w:p w:rsidR="00C77F31" w:rsidRPr="009C0E33" w:rsidRDefault="00C77F31" w:rsidP="00C77F31">
            <w:pPr>
              <w:spacing w:after="200" w:line="276" w:lineRule="auto"/>
              <w:jc w:val="center"/>
              <w:rPr>
                <w:sz w:val="28"/>
                <w:szCs w:val="28"/>
              </w:rPr>
            </w:pPr>
          </w:p>
          <w:p w:rsidR="00C77F31" w:rsidRPr="009C0E33" w:rsidRDefault="00C77F31" w:rsidP="00C77F31">
            <w:pPr>
              <w:spacing w:after="200" w:line="276" w:lineRule="auto"/>
              <w:jc w:val="center"/>
              <w:rPr>
                <w:sz w:val="28"/>
                <w:szCs w:val="28"/>
              </w:rPr>
            </w:pPr>
            <w:r w:rsidRPr="009C0E33">
              <w:rPr>
                <w:sz w:val="28"/>
                <w:szCs w:val="28"/>
              </w:rPr>
              <w:t>Годы реализации</w:t>
            </w:r>
          </w:p>
        </w:tc>
        <w:tc>
          <w:tcPr>
            <w:tcW w:w="7662" w:type="dxa"/>
            <w:gridSpan w:val="5"/>
          </w:tcPr>
          <w:p w:rsidR="00C77F31" w:rsidRPr="009C0E33" w:rsidRDefault="00C77F31" w:rsidP="00C77F31">
            <w:pPr>
              <w:spacing w:after="200" w:line="276" w:lineRule="auto"/>
              <w:jc w:val="center"/>
              <w:rPr>
                <w:sz w:val="28"/>
                <w:szCs w:val="28"/>
              </w:rPr>
            </w:pPr>
            <w:r w:rsidRPr="009C0E33">
              <w:rPr>
                <w:sz w:val="28"/>
                <w:szCs w:val="28"/>
              </w:rPr>
              <w:t>Объем финансирования, тыс. руб.</w:t>
            </w:r>
          </w:p>
        </w:tc>
      </w:tr>
      <w:tr w:rsidR="00C77F31" w:rsidRPr="009C0E33" w:rsidTr="00C77F31">
        <w:trPr>
          <w:trHeight w:val="449"/>
        </w:trPr>
        <w:tc>
          <w:tcPr>
            <w:tcW w:w="2114" w:type="dxa"/>
            <w:vMerge/>
          </w:tcPr>
          <w:p w:rsidR="00C77F31" w:rsidRPr="009C0E33" w:rsidRDefault="00C77F31" w:rsidP="00C77F31">
            <w:pPr>
              <w:spacing w:after="200" w:line="276" w:lineRule="auto"/>
              <w:jc w:val="center"/>
              <w:rPr>
                <w:sz w:val="28"/>
                <w:szCs w:val="28"/>
              </w:rPr>
            </w:pPr>
          </w:p>
        </w:tc>
        <w:tc>
          <w:tcPr>
            <w:tcW w:w="1336" w:type="dxa"/>
            <w:vMerge w:val="restart"/>
          </w:tcPr>
          <w:p w:rsidR="00C77F31" w:rsidRPr="009C0E33" w:rsidRDefault="00C77F31" w:rsidP="00C77F31">
            <w:pPr>
              <w:spacing w:after="200" w:line="276" w:lineRule="auto"/>
              <w:jc w:val="center"/>
              <w:rPr>
                <w:sz w:val="28"/>
                <w:szCs w:val="28"/>
              </w:rPr>
            </w:pPr>
          </w:p>
          <w:p w:rsidR="00C77F31" w:rsidRPr="009C0E33" w:rsidRDefault="00C77F31" w:rsidP="00C77F31">
            <w:pPr>
              <w:spacing w:after="200" w:line="276" w:lineRule="auto"/>
              <w:jc w:val="center"/>
              <w:rPr>
                <w:sz w:val="28"/>
                <w:szCs w:val="28"/>
              </w:rPr>
            </w:pPr>
            <w:r w:rsidRPr="009C0E33">
              <w:rPr>
                <w:sz w:val="28"/>
                <w:szCs w:val="28"/>
              </w:rPr>
              <w:t>всего</w:t>
            </w:r>
          </w:p>
        </w:tc>
        <w:tc>
          <w:tcPr>
            <w:tcW w:w="6326" w:type="dxa"/>
            <w:gridSpan w:val="4"/>
          </w:tcPr>
          <w:p w:rsidR="00C77F31" w:rsidRPr="009C0E33" w:rsidRDefault="00C77F31" w:rsidP="00C77F31">
            <w:pPr>
              <w:spacing w:after="200" w:line="276" w:lineRule="auto"/>
              <w:jc w:val="center"/>
              <w:rPr>
                <w:sz w:val="28"/>
                <w:szCs w:val="28"/>
              </w:rPr>
            </w:pPr>
            <w:r w:rsidRPr="009C0E33">
              <w:rPr>
                <w:sz w:val="28"/>
                <w:szCs w:val="28"/>
              </w:rPr>
              <w:t>в разрезе источников финансирования</w:t>
            </w:r>
          </w:p>
        </w:tc>
      </w:tr>
      <w:tr w:rsidR="00C77F31" w:rsidRPr="009C0E33" w:rsidTr="00C77F31">
        <w:tc>
          <w:tcPr>
            <w:tcW w:w="2114" w:type="dxa"/>
            <w:vMerge/>
          </w:tcPr>
          <w:p w:rsidR="00C77F31" w:rsidRPr="009C0E33" w:rsidRDefault="00C77F31" w:rsidP="00C77F31">
            <w:pPr>
              <w:spacing w:after="200" w:line="276" w:lineRule="auto"/>
              <w:jc w:val="center"/>
              <w:rPr>
                <w:sz w:val="28"/>
                <w:szCs w:val="28"/>
              </w:rPr>
            </w:pPr>
          </w:p>
        </w:tc>
        <w:tc>
          <w:tcPr>
            <w:tcW w:w="1336" w:type="dxa"/>
            <w:vMerge/>
          </w:tcPr>
          <w:p w:rsidR="00C77F31" w:rsidRPr="009C0E33" w:rsidRDefault="00C77F31" w:rsidP="00C77F31">
            <w:pPr>
              <w:spacing w:after="200" w:line="276" w:lineRule="auto"/>
              <w:jc w:val="center"/>
              <w:rPr>
                <w:sz w:val="28"/>
                <w:szCs w:val="28"/>
              </w:rPr>
            </w:pPr>
          </w:p>
        </w:tc>
        <w:tc>
          <w:tcPr>
            <w:tcW w:w="1808" w:type="dxa"/>
          </w:tcPr>
          <w:p w:rsidR="00C77F31" w:rsidRPr="009C0E33" w:rsidRDefault="00C77F31" w:rsidP="00C77F31">
            <w:pPr>
              <w:spacing w:after="200" w:line="276" w:lineRule="auto"/>
              <w:jc w:val="center"/>
              <w:rPr>
                <w:sz w:val="28"/>
                <w:szCs w:val="28"/>
              </w:rPr>
            </w:pPr>
            <w:r w:rsidRPr="009C0E33">
              <w:rPr>
                <w:sz w:val="28"/>
                <w:szCs w:val="28"/>
              </w:rPr>
              <w:t>федеральный бюджет</w:t>
            </w:r>
          </w:p>
        </w:tc>
        <w:tc>
          <w:tcPr>
            <w:tcW w:w="1231" w:type="dxa"/>
          </w:tcPr>
          <w:p w:rsidR="00C77F31" w:rsidRPr="009C0E33" w:rsidRDefault="00C77F31" w:rsidP="00C77F31">
            <w:pPr>
              <w:spacing w:after="200" w:line="276" w:lineRule="auto"/>
              <w:jc w:val="center"/>
              <w:rPr>
                <w:sz w:val="28"/>
                <w:szCs w:val="28"/>
              </w:rPr>
            </w:pPr>
            <w:r w:rsidRPr="009C0E33">
              <w:rPr>
                <w:sz w:val="28"/>
                <w:szCs w:val="28"/>
              </w:rPr>
              <w:t>краевой бюджет</w:t>
            </w:r>
          </w:p>
        </w:tc>
        <w:tc>
          <w:tcPr>
            <w:tcW w:w="1699" w:type="dxa"/>
          </w:tcPr>
          <w:p w:rsidR="00C77F31" w:rsidRPr="009C0E33" w:rsidRDefault="00C77F31" w:rsidP="00C77F31">
            <w:pPr>
              <w:spacing w:after="200" w:line="276" w:lineRule="auto"/>
              <w:jc w:val="center"/>
              <w:rPr>
                <w:sz w:val="28"/>
                <w:szCs w:val="28"/>
              </w:rPr>
            </w:pPr>
            <w:r w:rsidRPr="009C0E33">
              <w:rPr>
                <w:sz w:val="28"/>
                <w:szCs w:val="28"/>
              </w:rPr>
              <w:t>местный бюджет</w:t>
            </w:r>
          </w:p>
        </w:tc>
        <w:tc>
          <w:tcPr>
            <w:tcW w:w="1588" w:type="dxa"/>
          </w:tcPr>
          <w:p w:rsidR="00C77F31" w:rsidRPr="009C0E33" w:rsidRDefault="00C77F31" w:rsidP="00C77F31">
            <w:pPr>
              <w:spacing w:after="200" w:line="276" w:lineRule="auto"/>
              <w:jc w:val="center"/>
              <w:rPr>
                <w:sz w:val="28"/>
                <w:szCs w:val="28"/>
              </w:rPr>
            </w:pPr>
            <w:r w:rsidRPr="009C0E33">
              <w:rPr>
                <w:sz w:val="28"/>
                <w:szCs w:val="28"/>
              </w:rPr>
              <w:t>внебюджетные источники</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1</w:t>
            </w:r>
          </w:p>
        </w:tc>
        <w:tc>
          <w:tcPr>
            <w:tcW w:w="1336" w:type="dxa"/>
          </w:tcPr>
          <w:p w:rsidR="00C77F31" w:rsidRPr="009C0E33" w:rsidRDefault="00C77F31" w:rsidP="00C77F31">
            <w:pPr>
              <w:spacing w:after="200" w:line="276" w:lineRule="auto"/>
              <w:jc w:val="center"/>
              <w:rPr>
                <w:sz w:val="28"/>
                <w:szCs w:val="28"/>
              </w:rPr>
            </w:pPr>
            <w:r w:rsidRPr="009C0E33">
              <w:rPr>
                <w:sz w:val="28"/>
                <w:szCs w:val="28"/>
              </w:rPr>
              <w:t>2</w:t>
            </w:r>
          </w:p>
        </w:tc>
        <w:tc>
          <w:tcPr>
            <w:tcW w:w="1808" w:type="dxa"/>
          </w:tcPr>
          <w:p w:rsidR="00C77F31" w:rsidRPr="009C0E33" w:rsidRDefault="00C77F31" w:rsidP="00C77F31">
            <w:pPr>
              <w:spacing w:after="200" w:line="276" w:lineRule="auto"/>
              <w:jc w:val="center"/>
              <w:rPr>
                <w:sz w:val="28"/>
                <w:szCs w:val="28"/>
              </w:rPr>
            </w:pPr>
            <w:r w:rsidRPr="009C0E33">
              <w:rPr>
                <w:sz w:val="28"/>
                <w:szCs w:val="28"/>
              </w:rPr>
              <w:t>3</w:t>
            </w:r>
          </w:p>
        </w:tc>
        <w:tc>
          <w:tcPr>
            <w:tcW w:w="1231" w:type="dxa"/>
          </w:tcPr>
          <w:p w:rsidR="00C77F31" w:rsidRPr="009C0E33" w:rsidRDefault="00C77F31" w:rsidP="00C77F31">
            <w:pPr>
              <w:spacing w:after="200" w:line="276" w:lineRule="auto"/>
              <w:jc w:val="center"/>
              <w:rPr>
                <w:sz w:val="28"/>
                <w:szCs w:val="28"/>
              </w:rPr>
            </w:pPr>
            <w:r w:rsidRPr="009C0E33">
              <w:rPr>
                <w:sz w:val="28"/>
                <w:szCs w:val="28"/>
              </w:rPr>
              <w:t>4</w:t>
            </w:r>
          </w:p>
        </w:tc>
        <w:tc>
          <w:tcPr>
            <w:tcW w:w="1699" w:type="dxa"/>
          </w:tcPr>
          <w:p w:rsidR="00C77F31" w:rsidRPr="009C0E33" w:rsidRDefault="00C77F31" w:rsidP="00C77F31">
            <w:pPr>
              <w:spacing w:after="200" w:line="276" w:lineRule="auto"/>
              <w:jc w:val="center"/>
              <w:rPr>
                <w:sz w:val="28"/>
                <w:szCs w:val="28"/>
              </w:rPr>
            </w:pPr>
            <w:r w:rsidRPr="009C0E33">
              <w:rPr>
                <w:sz w:val="28"/>
                <w:szCs w:val="28"/>
              </w:rPr>
              <w:t>5</w:t>
            </w:r>
          </w:p>
        </w:tc>
        <w:tc>
          <w:tcPr>
            <w:tcW w:w="1588" w:type="dxa"/>
          </w:tcPr>
          <w:p w:rsidR="00C77F31" w:rsidRPr="009C0E33" w:rsidRDefault="00C77F31" w:rsidP="00C77F31">
            <w:pPr>
              <w:spacing w:after="200" w:line="276" w:lineRule="auto"/>
              <w:jc w:val="center"/>
              <w:rPr>
                <w:sz w:val="28"/>
                <w:szCs w:val="28"/>
              </w:rPr>
            </w:pPr>
            <w:r w:rsidRPr="009C0E33">
              <w:rPr>
                <w:sz w:val="28"/>
                <w:szCs w:val="28"/>
              </w:rPr>
              <w:t>6</w:t>
            </w:r>
          </w:p>
        </w:tc>
      </w:tr>
      <w:tr w:rsidR="00C77F31" w:rsidRPr="009C0E33" w:rsidTr="00C77F31">
        <w:tc>
          <w:tcPr>
            <w:tcW w:w="9776" w:type="dxa"/>
            <w:gridSpan w:val="6"/>
          </w:tcPr>
          <w:p w:rsidR="00C77F31" w:rsidRPr="009C0E33" w:rsidRDefault="00C77F31" w:rsidP="00C77F31">
            <w:pPr>
              <w:spacing w:after="200" w:line="276" w:lineRule="auto"/>
              <w:jc w:val="center"/>
              <w:rPr>
                <w:sz w:val="28"/>
                <w:szCs w:val="28"/>
              </w:rPr>
            </w:pPr>
            <w:r w:rsidRPr="009C0E33">
              <w:rPr>
                <w:sz w:val="28"/>
                <w:szCs w:val="28"/>
              </w:rPr>
              <w:t>Основные мероприятия</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2018</w:t>
            </w:r>
          </w:p>
        </w:tc>
        <w:tc>
          <w:tcPr>
            <w:tcW w:w="1336" w:type="dxa"/>
            <w:vAlign w:val="center"/>
          </w:tcPr>
          <w:p w:rsidR="00C77F31" w:rsidRPr="009C0E33" w:rsidRDefault="00C77F31" w:rsidP="00C77F31">
            <w:pPr>
              <w:spacing w:after="200" w:line="276" w:lineRule="auto"/>
              <w:jc w:val="center"/>
              <w:rPr>
                <w:sz w:val="28"/>
                <w:szCs w:val="28"/>
              </w:rPr>
            </w:pPr>
            <w:r>
              <w:rPr>
                <w:sz w:val="28"/>
                <w:szCs w:val="28"/>
              </w:rPr>
              <w:t>99,6</w:t>
            </w:r>
          </w:p>
        </w:tc>
        <w:tc>
          <w:tcPr>
            <w:tcW w:w="1808"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Pr>
                <w:sz w:val="28"/>
                <w:szCs w:val="28"/>
              </w:rPr>
              <w:t>99,6</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2019</w:t>
            </w:r>
          </w:p>
        </w:tc>
        <w:tc>
          <w:tcPr>
            <w:tcW w:w="1336" w:type="dxa"/>
            <w:vAlign w:val="center"/>
          </w:tcPr>
          <w:p w:rsidR="00C77F31" w:rsidRPr="00B56448" w:rsidRDefault="00C77F31" w:rsidP="00C77F31">
            <w:pPr>
              <w:spacing w:after="200" w:line="276" w:lineRule="auto"/>
              <w:jc w:val="center"/>
              <w:rPr>
                <w:sz w:val="28"/>
                <w:szCs w:val="28"/>
              </w:rPr>
            </w:pPr>
            <w:r>
              <w:rPr>
                <w:sz w:val="28"/>
                <w:szCs w:val="28"/>
                <w:lang w:eastAsia="ru-RU"/>
              </w:rPr>
              <w:t>237,8</w:t>
            </w:r>
          </w:p>
        </w:tc>
        <w:tc>
          <w:tcPr>
            <w:tcW w:w="1808" w:type="dxa"/>
            <w:vAlign w:val="center"/>
          </w:tcPr>
          <w:p w:rsidR="00C77F31" w:rsidRPr="00B56448" w:rsidRDefault="00C77F31" w:rsidP="00C77F31">
            <w:pPr>
              <w:spacing w:after="200" w:line="276" w:lineRule="auto"/>
              <w:jc w:val="center"/>
              <w:rPr>
                <w:sz w:val="28"/>
                <w:szCs w:val="28"/>
              </w:rPr>
            </w:pPr>
            <w:r>
              <w:rPr>
                <w:sz w:val="28"/>
                <w:szCs w:val="28"/>
                <w:lang w:eastAsia="ru-RU"/>
              </w:rPr>
              <w:t>0,0</w:t>
            </w:r>
          </w:p>
        </w:tc>
        <w:tc>
          <w:tcPr>
            <w:tcW w:w="1231"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Pr>
                <w:sz w:val="28"/>
                <w:szCs w:val="28"/>
              </w:rPr>
              <w:t>237,8</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2020</w:t>
            </w:r>
          </w:p>
        </w:tc>
        <w:tc>
          <w:tcPr>
            <w:tcW w:w="1336"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808"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Pr>
                <w:sz w:val="28"/>
                <w:szCs w:val="28"/>
              </w:rPr>
              <w:t>100,0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2021</w:t>
            </w:r>
          </w:p>
        </w:tc>
        <w:tc>
          <w:tcPr>
            <w:tcW w:w="1336" w:type="dxa"/>
            <w:vAlign w:val="center"/>
          </w:tcPr>
          <w:p w:rsidR="00C77F31" w:rsidRPr="009C0E33" w:rsidRDefault="00C77F31" w:rsidP="00C77F31">
            <w:pPr>
              <w:spacing w:after="200" w:line="276" w:lineRule="auto"/>
              <w:jc w:val="center"/>
              <w:rPr>
                <w:sz w:val="28"/>
                <w:szCs w:val="28"/>
              </w:rPr>
            </w:pPr>
            <w:r>
              <w:rPr>
                <w:sz w:val="28"/>
                <w:szCs w:val="28"/>
              </w:rPr>
              <w:t>1 237,37</w:t>
            </w:r>
          </w:p>
        </w:tc>
        <w:tc>
          <w:tcPr>
            <w:tcW w:w="1808"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Pr>
                <w:sz w:val="28"/>
                <w:szCs w:val="28"/>
              </w:rPr>
              <w:t>1 237,37</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rPr>
          <w:trHeight w:val="549"/>
        </w:trPr>
        <w:tc>
          <w:tcPr>
            <w:tcW w:w="2114" w:type="dxa"/>
          </w:tcPr>
          <w:p w:rsidR="00C77F31" w:rsidRPr="009C0E33" w:rsidRDefault="00C77F31" w:rsidP="00C77F31">
            <w:pPr>
              <w:spacing w:after="200" w:line="276" w:lineRule="auto"/>
              <w:jc w:val="center"/>
              <w:rPr>
                <w:sz w:val="28"/>
                <w:szCs w:val="28"/>
              </w:rPr>
            </w:pPr>
            <w:r w:rsidRPr="009C0E33">
              <w:rPr>
                <w:sz w:val="28"/>
                <w:szCs w:val="28"/>
              </w:rPr>
              <w:t>2022</w:t>
            </w:r>
          </w:p>
        </w:tc>
        <w:tc>
          <w:tcPr>
            <w:tcW w:w="1336" w:type="dxa"/>
            <w:vAlign w:val="center"/>
          </w:tcPr>
          <w:p w:rsidR="00C77F31" w:rsidRPr="009C0E33" w:rsidRDefault="00C77F31" w:rsidP="00C77F31">
            <w:pPr>
              <w:spacing w:after="200" w:line="276" w:lineRule="auto"/>
              <w:jc w:val="center"/>
              <w:rPr>
                <w:sz w:val="28"/>
                <w:szCs w:val="28"/>
              </w:rPr>
            </w:pPr>
            <w:r>
              <w:rPr>
                <w:sz w:val="28"/>
                <w:szCs w:val="28"/>
              </w:rPr>
              <w:t>0</w:t>
            </w:r>
            <w:r w:rsidRPr="009C0E33">
              <w:rPr>
                <w:sz w:val="28"/>
                <w:szCs w:val="28"/>
              </w:rPr>
              <w:t>,0</w:t>
            </w:r>
          </w:p>
        </w:tc>
        <w:tc>
          <w:tcPr>
            <w:tcW w:w="180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rPr>
          <w:trHeight w:val="549"/>
        </w:trPr>
        <w:tc>
          <w:tcPr>
            <w:tcW w:w="2114" w:type="dxa"/>
          </w:tcPr>
          <w:p w:rsidR="00C77F31" w:rsidRPr="009C0E33" w:rsidRDefault="00C77F31" w:rsidP="00C77F31">
            <w:pPr>
              <w:spacing w:after="200" w:line="276" w:lineRule="auto"/>
              <w:jc w:val="center"/>
              <w:rPr>
                <w:sz w:val="28"/>
                <w:szCs w:val="28"/>
              </w:rPr>
            </w:pPr>
            <w:r w:rsidRPr="009C0E33">
              <w:rPr>
                <w:sz w:val="28"/>
                <w:szCs w:val="28"/>
              </w:rPr>
              <w:t>2023</w:t>
            </w:r>
          </w:p>
        </w:tc>
        <w:tc>
          <w:tcPr>
            <w:tcW w:w="1336"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80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rPr>
          <w:trHeight w:val="549"/>
        </w:trPr>
        <w:tc>
          <w:tcPr>
            <w:tcW w:w="2114" w:type="dxa"/>
          </w:tcPr>
          <w:p w:rsidR="00C77F31" w:rsidRPr="009C0E33" w:rsidRDefault="00C77F31" w:rsidP="00C77F31">
            <w:pPr>
              <w:spacing w:after="200" w:line="276" w:lineRule="auto"/>
              <w:jc w:val="center"/>
              <w:rPr>
                <w:sz w:val="28"/>
                <w:szCs w:val="28"/>
              </w:rPr>
            </w:pPr>
            <w:r w:rsidRPr="009C0E33">
              <w:rPr>
                <w:sz w:val="28"/>
                <w:szCs w:val="28"/>
              </w:rPr>
              <w:t>2024</w:t>
            </w:r>
          </w:p>
        </w:tc>
        <w:tc>
          <w:tcPr>
            <w:tcW w:w="1336"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80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rPr>
          <w:trHeight w:val="1096"/>
        </w:trPr>
        <w:tc>
          <w:tcPr>
            <w:tcW w:w="2114" w:type="dxa"/>
          </w:tcPr>
          <w:p w:rsidR="00C77F31" w:rsidRPr="009C0E33" w:rsidRDefault="00C77F31" w:rsidP="00C77F31">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C77F31" w:rsidRPr="009132D4" w:rsidRDefault="00C77F31" w:rsidP="00C77F31">
            <w:pPr>
              <w:jc w:val="center"/>
              <w:rPr>
                <w:sz w:val="28"/>
                <w:szCs w:val="28"/>
                <w:lang w:eastAsia="ru-RU"/>
              </w:rPr>
            </w:pPr>
            <w:r>
              <w:rPr>
                <w:sz w:val="28"/>
                <w:szCs w:val="28"/>
                <w:lang w:eastAsia="ru-RU"/>
              </w:rPr>
              <w:t>1 574,77</w:t>
            </w:r>
          </w:p>
        </w:tc>
        <w:tc>
          <w:tcPr>
            <w:tcW w:w="1808" w:type="dxa"/>
            <w:vAlign w:val="center"/>
          </w:tcPr>
          <w:p w:rsidR="00C77F31" w:rsidRPr="009132D4" w:rsidRDefault="006B0C32" w:rsidP="006B0C32">
            <w:pPr>
              <w:jc w:val="center"/>
              <w:rPr>
                <w:sz w:val="28"/>
                <w:szCs w:val="28"/>
                <w:lang w:eastAsia="ru-RU"/>
              </w:rPr>
            </w:pPr>
            <w:r>
              <w:rPr>
                <w:sz w:val="28"/>
                <w:szCs w:val="28"/>
                <w:lang w:eastAsia="ru-RU"/>
              </w:rPr>
              <w:t>0,0</w:t>
            </w:r>
          </w:p>
        </w:tc>
        <w:tc>
          <w:tcPr>
            <w:tcW w:w="1231" w:type="dxa"/>
            <w:vAlign w:val="center"/>
          </w:tcPr>
          <w:p w:rsidR="00C77F31" w:rsidRPr="009132D4" w:rsidRDefault="006B0C32" w:rsidP="006B0C32">
            <w:pPr>
              <w:spacing w:after="200" w:line="276" w:lineRule="auto"/>
              <w:jc w:val="center"/>
              <w:rPr>
                <w:sz w:val="28"/>
                <w:szCs w:val="28"/>
              </w:rPr>
            </w:pPr>
            <w:r>
              <w:rPr>
                <w:sz w:val="28"/>
                <w:szCs w:val="28"/>
                <w:lang w:eastAsia="ru-RU"/>
              </w:rPr>
              <w:t>0,0</w:t>
            </w:r>
          </w:p>
        </w:tc>
        <w:tc>
          <w:tcPr>
            <w:tcW w:w="1699" w:type="dxa"/>
            <w:vAlign w:val="center"/>
          </w:tcPr>
          <w:p w:rsidR="00C77F31" w:rsidRPr="009132D4" w:rsidRDefault="006B0C32" w:rsidP="006B0C32">
            <w:pPr>
              <w:jc w:val="center"/>
              <w:rPr>
                <w:sz w:val="28"/>
                <w:szCs w:val="28"/>
                <w:lang w:eastAsia="ru-RU"/>
              </w:rPr>
            </w:pPr>
            <w:r>
              <w:rPr>
                <w:sz w:val="28"/>
                <w:szCs w:val="28"/>
                <w:lang w:eastAsia="ru-RU"/>
              </w:rPr>
              <w:t>1 574,77</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9776" w:type="dxa"/>
            <w:gridSpan w:val="6"/>
          </w:tcPr>
          <w:p w:rsidR="00C77F31" w:rsidRPr="009C0E33" w:rsidRDefault="00C77F31" w:rsidP="00C77F31">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2018</w:t>
            </w:r>
          </w:p>
        </w:tc>
        <w:tc>
          <w:tcPr>
            <w:tcW w:w="1336" w:type="dxa"/>
            <w:vAlign w:val="center"/>
          </w:tcPr>
          <w:p w:rsidR="00C77F31" w:rsidRPr="009C0E33" w:rsidRDefault="006B0C32" w:rsidP="006B0C32">
            <w:pPr>
              <w:spacing w:after="200" w:line="276" w:lineRule="auto"/>
              <w:jc w:val="center"/>
              <w:rPr>
                <w:sz w:val="28"/>
                <w:szCs w:val="28"/>
              </w:rPr>
            </w:pPr>
            <w:r>
              <w:rPr>
                <w:sz w:val="28"/>
                <w:szCs w:val="28"/>
              </w:rPr>
              <w:t>99,9</w:t>
            </w:r>
          </w:p>
        </w:tc>
        <w:tc>
          <w:tcPr>
            <w:tcW w:w="1808" w:type="dxa"/>
            <w:vAlign w:val="center"/>
          </w:tcPr>
          <w:p w:rsidR="00C77F31" w:rsidRPr="009C0E33" w:rsidRDefault="006B0C32" w:rsidP="006B0C32">
            <w:pPr>
              <w:spacing w:after="200" w:line="276" w:lineRule="auto"/>
              <w:jc w:val="center"/>
              <w:rPr>
                <w:sz w:val="28"/>
                <w:szCs w:val="28"/>
              </w:rPr>
            </w:pPr>
            <w:r>
              <w:rPr>
                <w:sz w:val="28"/>
                <w:szCs w:val="28"/>
              </w:rPr>
              <w:t>0,0</w:t>
            </w:r>
          </w:p>
        </w:tc>
        <w:tc>
          <w:tcPr>
            <w:tcW w:w="1231" w:type="dxa"/>
            <w:vAlign w:val="center"/>
          </w:tcPr>
          <w:p w:rsidR="00C77F31" w:rsidRPr="009C0E33" w:rsidRDefault="006B0C32" w:rsidP="006B0C32">
            <w:pPr>
              <w:spacing w:after="200" w:line="276" w:lineRule="auto"/>
              <w:jc w:val="center"/>
              <w:rPr>
                <w:sz w:val="28"/>
                <w:szCs w:val="28"/>
              </w:rPr>
            </w:pPr>
            <w:r>
              <w:rPr>
                <w:sz w:val="28"/>
                <w:szCs w:val="28"/>
              </w:rPr>
              <w:t>0,0</w:t>
            </w:r>
          </w:p>
        </w:tc>
        <w:tc>
          <w:tcPr>
            <w:tcW w:w="1699" w:type="dxa"/>
            <w:vAlign w:val="center"/>
          </w:tcPr>
          <w:p w:rsidR="00C77F31" w:rsidRPr="009C0E33" w:rsidRDefault="006B0C32" w:rsidP="006B0C32">
            <w:pPr>
              <w:spacing w:after="200" w:line="276" w:lineRule="auto"/>
              <w:jc w:val="center"/>
              <w:rPr>
                <w:sz w:val="28"/>
                <w:szCs w:val="28"/>
              </w:rPr>
            </w:pPr>
            <w:r>
              <w:rPr>
                <w:sz w:val="28"/>
                <w:szCs w:val="28"/>
              </w:rPr>
              <w:t>99,6</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2019</w:t>
            </w:r>
          </w:p>
        </w:tc>
        <w:tc>
          <w:tcPr>
            <w:tcW w:w="1336" w:type="dxa"/>
            <w:vAlign w:val="center"/>
          </w:tcPr>
          <w:p w:rsidR="00C77F31" w:rsidRPr="00B56448" w:rsidRDefault="006B0C32" w:rsidP="00C77F31">
            <w:pPr>
              <w:spacing w:after="200" w:line="276" w:lineRule="auto"/>
              <w:jc w:val="center"/>
              <w:rPr>
                <w:sz w:val="28"/>
                <w:szCs w:val="28"/>
              </w:rPr>
            </w:pPr>
            <w:r>
              <w:rPr>
                <w:sz w:val="28"/>
                <w:szCs w:val="28"/>
              </w:rPr>
              <w:t>237,8</w:t>
            </w:r>
          </w:p>
        </w:tc>
        <w:tc>
          <w:tcPr>
            <w:tcW w:w="1808" w:type="dxa"/>
            <w:vAlign w:val="center"/>
          </w:tcPr>
          <w:p w:rsidR="00C77F31" w:rsidRPr="00B56448" w:rsidRDefault="006B0C32" w:rsidP="00C77F31">
            <w:pPr>
              <w:spacing w:after="200" w:line="276" w:lineRule="auto"/>
              <w:jc w:val="center"/>
              <w:rPr>
                <w:sz w:val="28"/>
                <w:szCs w:val="28"/>
              </w:rPr>
            </w:pPr>
            <w:r>
              <w:rPr>
                <w:sz w:val="28"/>
                <w:szCs w:val="28"/>
              </w:rPr>
              <w:t>0,0</w:t>
            </w:r>
          </w:p>
        </w:tc>
        <w:tc>
          <w:tcPr>
            <w:tcW w:w="1231" w:type="dxa"/>
            <w:vAlign w:val="center"/>
          </w:tcPr>
          <w:p w:rsidR="00C77F31" w:rsidRPr="009C0E33" w:rsidRDefault="006B0C32" w:rsidP="00C77F31">
            <w:pPr>
              <w:spacing w:after="200" w:line="276" w:lineRule="auto"/>
              <w:jc w:val="center"/>
              <w:rPr>
                <w:sz w:val="28"/>
                <w:szCs w:val="28"/>
              </w:rPr>
            </w:pPr>
            <w:r>
              <w:rPr>
                <w:sz w:val="28"/>
                <w:szCs w:val="28"/>
              </w:rPr>
              <w:t>0</w:t>
            </w:r>
            <w:r w:rsidR="00C77F31">
              <w:rPr>
                <w:sz w:val="28"/>
                <w:szCs w:val="28"/>
              </w:rPr>
              <w:t>,0</w:t>
            </w:r>
          </w:p>
        </w:tc>
        <w:tc>
          <w:tcPr>
            <w:tcW w:w="1699" w:type="dxa"/>
            <w:vAlign w:val="center"/>
          </w:tcPr>
          <w:p w:rsidR="00C77F31" w:rsidRPr="009C0E33" w:rsidRDefault="006B0C32" w:rsidP="006B0C32">
            <w:pPr>
              <w:spacing w:after="200" w:line="276" w:lineRule="auto"/>
              <w:jc w:val="center"/>
              <w:rPr>
                <w:sz w:val="28"/>
                <w:szCs w:val="28"/>
              </w:rPr>
            </w:pPr>
            <w:r>
              <w:rPr>
                <w:sz w:val="28"/>
                <w:szCs w:val="28"/>
              </w:rPr>
              <w:t>237,8</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2020</w:t>
            </w:r>
          </w:p>
        </w:tc>
        <w:tc>
          <w:tcPr>
            <w:tcW w:w="1336" w:type="dxa"/>
            <w:vAlign w:val="center"/>
          </w:tcPr>
          <w:p w:rsidR="00C77F31" w:rsidRPr="009C0E33" w:rsidRDefault="006B0C32" w:rsidP="00C77F31">
            <w:pPr>
              <w:spacing w:after="200" w:line="276" w:lineRule="auto"/>
              <w:jc w:val="center"/>
              <w:rPr>
                <w:sz w:val="28"/>
                <w:szCs w:val="28"/>
              </w:rPr>
            </w:pPr>
            <w:r>
              <w:rPr>
                <w:sz w:val="28"/>
                <w:szCs w:val="28"/>
              </w:rPr>
              <w:t>0</w:t>
            </w:r>
            <w:r w:rsidR="00C77F31">
              <w:rPr>
                <w:sz w:val="28"/>
                <w:szCs w:val="28"/>
              </w:rPr>
              <w:t>,0</w:t>
            </w:r>
          </w:p>
        </w:tc>
        <w:tc>
          <w:tcPr>
            <w:tcW w:w="1808" w:type="dxa"/>
            <w:vAlign w:val="center"/>
          </w:tcPr>
          <w:p w:rsidR="00C77F31" w:rsidRPr="009C0E33" w:rsidRDefault="006B0C32" w:rsidP="006B0C32">
            <w:pPr>
              <w:spacing w:after="200" w:line="276" w:lineRule="auto"/>
              <w:jc w:val="center"/>
              <w:rPr>
                <w:sz w:val="28"/>
                <w:szCs w:val="28"/>
              </w:rPr>
            </w:pPr>
            <w:r>
              <w:rPr>
                <w:sz w:val="28"/>
                <w:szCs w:val="28"/>
              </w:rPr>
              <w:t>0,0</w:t>
            </w:r>
          </w:p>
        </w:tc>
        <w:tc>
          <w:tcPr>
            <w:tcW w:w="1231" w:type="dxa"/>
            <w:vAlign w:val="center"/>
          </w:tcPr>
          <w:p w:rsidR="00C77F31" w:rsidRPr="009C0E33" w:rsidRDefault="006B0C32" w:rsidP="006B0C32">
            <w:pPr>
              <w:spacing w:after="200" w:line="276" w:lineRule="auto"/>
              <w:jc w:val="center"/>
              <w:rPr>
                <w:sz w:val="28"/>
                <w:szCs w:val="28"/>
              </w:rPr>
            </w:pPr>
            <w:r>
              <w:rPr>
                <w:sz w:val="28"/>
                <w:szCs w:val="28"/>
              </w:rPr>
              <w:t>0</w:t>
            </w:r>
            <w:r w:rsidR="00C77F31">
              <w:rPr>
                <w:sz w:val="28"/>
                <w:szCs w:val="28"/>
              </w:rPr>
              <w:t>,0</w:t>
            </w:r>
          </w:p>
        </w:tc>
        <w:tc>
          <w:tcPr>
            <w:tcW w:w="1699" w:type="dxa"/>
            <w:vAlign w:val="center"/>
          </w:tcPr>
          <w:p w:rsidR="00C77F31" w:rsidRPr="009C0E33" w:rsidRDefault="006B0C32" w:rsidP="006B0C32">
            <w:pPr>
              <w:spacing w:after="200" w:line="276" w:lineRule="auto"/>
              <w:jc w:val="center"/>
              <w:rPr>
                <w:sz w:val="28"/>
                <w:szCs w:val="28"/>
              </w:rPr>
            </w:pPr>
            <w:r>
              <w:rPr>
                <w:sz w:val="28"/>
                <w:szCs w:val="28"/>
              </w:rPr>
              <w:t>0,0</w:t>
            </w:r>
          </w:p>
        </w:tc>
        <w:tc>
          <w:tcPr>
            <w:tcW w:w="1588" w:type="dxa"/>
            <w:vAlign w:val="center"/>
          </w:tcPr>
          <w:p w:rsidR="00C77F31" w:rsidRPr="009C0E33" w:rsidRDefault="006B0C32" w:rsidP="006B0C32">
            <w:pPr>
              <w:spacing w:after="200" w:line="276" w:lineRule="auto"/>
              <w:jc w:val="center"/>
              <w:rPr>
                <w:sz w:val="28"/>
                <w:szCs w:val="28"/>
              </w:rPr>
            </w:pPr>
            <w:r>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2021</w:t>
            </w:r>
          </w:p>
        </w:tc>
        <w:tc>
          <w:tcPr>
            <w:tcW w:w="1336" w:type="dxa"/>
            <w:vAlign w:val="center"/>
          </w:tcPr>
          <w:p w:rsidR="00C77F31" w:rsidRPr="009C0E33" w:rsidRDefault="006B0C32" w:rsidP="006B0C32">
            <w:pPr>
              <w:spacing w:after="200" w:line="276" w:lineRule="auto"/>
              <w:jc w:val="center"/>
              <w:rPr>
                <w:sz w:val="28"/>
                <w:szCs w:val="28"/>
              </w:rPr>
            </w:pPr>
            <w:r>
              <w:rPr>
                <w:sz w:val="28"/>
                <w:szCs w:val="28"/>
              </w:rPr>
              <w:t>1 237,37</w:t>
            </w:r>
          </w:p>
        </w:tc>
        <w:tc>
          <w:tcPr>
            <w:tcW w:w="1808" w:type="dxa"/>
            <w:vAlign w:val="center"/>
          </w:tcPr>
          <w:p w:rsidR="00C77F31" w:rsidRPr="009C0E33" w:rsidRDefault="006B0C32" w:rsidP="006B0C32">
            <w:pPr>
              <w:spacing w:after="200" w:line="276" w:lineRule="auto"/>
              <w:jc w:val="center"/>
              <w:rPr>
                <w:sz w:val="28"/>
                <w:szCs w:val="28"/>
              </w:rPr>
            </w:pPr>
            <w:r>
              <w:rPr>
                <w:sz w:val="28"/>
                <w:szCs w:val="28"/>
              </w:rPr>
              <w:t>0,0</w:t>
            </w:r>
          </w:p>
        </w:tc>
        <w:tc>
          <w:tcPr>
            <w:tcW w:w="1231" w:type="dxa"/>
            <w:vAlign w:val="center"/>
          </w:tcPr>
          <w:p w:rsidR="00C77F31" w:rsidRPr="009C0E33" w:rsidRDefault="006B0C32" w:rsidP="006B0C32">
            <w:pPr>
              <w:spacing w:after="200" w:line="276" w:lineRule="auto"/>
              <w:jc w:val="center"/>
              <w:rPr>
                <w:sz w:val="28"/>
                <w:szCs w:val="28"/>
              </w:rPr>
            </w:pPr>
            <w:r>
              <w:rPr>
                <w:sz w:val="28"/>
                <w:szCs w:val="28"/>
              </w:rPr>
              <w:t>0,0</w:t>
            </w:r>
          </w:p>
        </w:tc>
        <w:tc>
          <w:tcPr>
            <w:tcW w:w="1699" w:type="dxa"/>
            <w:vAlign w:val="center"/>
          </w:tcPr>
          <w:p w:rsidR="00C77F31" w:rsidRPr="009C0E33" w:rsidRDefault="006B0C32" w:rsidP="006B0C32">
            <w:pPr>
              <w:spacing w:after="200" w:line="276" w:lineRule="auto"/>
              <w:jc w:val="center"/>
              <w:rPr>
                <w:sz w:val="28"/>
                <w:szCs w:val="28"/>
              </w:rPr>
            </w:pPr>
            <w:r>
              <w:rPr>
                <w:sz w:val="28"/>
                <w:szCs w:val="28"/>
              </w:rPr>
              <w:t>1 237,7</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2022</w:t>
            </w:r>
          </w:p>
        </w:tc>
        <w:tc>
          <w:tcPr>
            <w:tcW w:w="1336"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80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2023</w:t>
            </w:r>
          </w:p>
        </w:tc>
        <w:tc>
          <w:tcPr>
            <w:tcW w:w="1336"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80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2024</w:t>
            </w:r>
          </w:p>
        </w:tc>
        <w:tc>
          <w:tcPr>
            <w:tcW w:w="1336"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80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231"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699"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c>
          <w:tcPr>
            <w:tcW w:w="1588" w:type="dxa"/>
            <w:vAlign w:val="center"/>
          </w:tcPr>
          <w:p w:rsidR="00C77F31" w:rsidRPr="009C0E33" w:rsidRDefault="00C77F31" w:rsidP="00C77F31">
            <w:pPr>
              <w:spacing w:after="200" w:line="276" w:lineRule="auto"/>
              <w:jc w:val="center"/>
              <w:rPr>
                <w:sz w:val="28"/>
                <w:szCs w:val="28"/>
              </w:rPr>
            </w:pPr>
            <w:r w:rsidRPr="009C0E33">
              <w:rPr>
                <w:sz w:val="28"/>
                <w:szCs w:val="28"/>
              </w:rPr>
              <w:t>0,0</w:t>
            </w:r>
          </w:p>
        </w:tc>
      </w:tr>
      <w:tr w:rsidR="00C77F31" w:rsidRPr="009C0E33" w:rsidTr="00C77F31">
        <w:tc>
          <w:tcPr>
            <w:tcW w:w="2114" w:type="dxa"/>
          </w:tcPr>
          <w:p w:rsidR="00C77F31" w:rsidRPr="009C0E33" w:rsidRDefault="00C77F31" w:rsidP="00C77F31">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C77F31" w:rsidRPr="009132D4" w:rsidRDefault="006B0C32" w:rsidP="00C77F31">
            <w:pPr>
              <w:jc w:val="center"/>
              <w:rPr>
                <w:sz w:val="28"/>
                <w:szCs w:val="28"/>
                <w:lang w:eastAsia="ru-RU"/>
              </w:rPr>
            </w:pPr>
            <w:r>
              <w:rPr>
                <w:sz w:val="28"/>
                <w:szCs w:val="28"/>
                <w:lang w:eastAsia="ru-RU"/>
              </w:rPr>
              <w:t>1 574,77</w:t>
            </w:r>
          </w:p>
        </w:tc>
        <w:tc>
          <w:tcPr>
            <w:tcW w:w="1808" w:type="dxa"/>
            <w:vAlign w:val="center"/>
          </w:tcPr>
          <w:p w:rsidR="00C77F31" w:rsidRPr="009132D4" w:rsidRDefault="006B0C32" w:rsidP="006B0C32">
            <w:pPr>
              <w:jc w:val="center"/>
              <w:rPr>
                <w:sz w:val="28"/>
                <w:szCs w:val="28"/>
                <w:lang w:eastAsia="ru-RU"/>
              </w:rPr>
            </w:pPr>
            <w:r>
              <w:rPr>
                <w:sz w:val="28"/>
                <w:szCs w:val="28"/>
                <w:lang w:eastAsia="ru-RU"/>
              </w:rPr>
              <w:t>0,0</w:t>
            </w:r>
          </w:p>
        </w:tc>
        <w:tc>
          <w:tcPr>
            <w:tcW w:w="1231" w:type="dxa"/>
            <w:vAlign w:val="center"/>
          </w:tcPr>
          <w:p w:rsidR="00C77F31" w:rsidRPr="009132D4" w:rsidRDefault="006B0C32" w:rsidP="00C77F31">
            <w:pPr>
              <w:spacing w:after="200" w:line="276" w:lineRule="auto"/>
              <w:jc w:val="center"/>
              <w:rPr>
                <w:sz w:val="28"/>
                <w:szCs w:val="28"/>
              </w:rPr>
            </w:pPr>
            <w:r>
              <w:rPr>
                <w:sz w:val="28"/>
                <w:szCs w:val="28"/>
              </w:rPr>
              <w:t>0,0</w:t>
            </w:r>
          </w:p>
        </w:tc>
        <w:tc>
          <w:tcPr>
            <w:tcW w:w="1699" w:type="dxa"/>
            <w:vAlign w:val="center"/>
          </w:tcPr>
          <w:p w:rsidR="00C77F31" w:rsidRPr="009132D4" w:rsidRDefault="006B0C32" w:rsidP="00C77F31">
            <w:pPr>
              <w:jc w:val="center"/>
              <w:rPr>
                <w:sz w:val="28"/>
                <w:szCs w:val="28"/>
                <w:lang w:eastAsia="ru-RU"/>
              </w:rPr>
            </w:pPr>
            <w:r>
              <w:rPr>
                <w:sz w:val="28"/>
                <w:szCs w:val="28"/>
                <w:lang w:eastAsia="ru-RU"/>
              </w:rPr>
              <w:t>1 574,77</w:t>
            </w:r>
          </w:p>
        </w:tc>
        <w:tc>
          <w:tcPr>
            <w:tcW w:w="1588" w:type="dxa"/>
            <w:vAlign w:val="center"/>
          </w:tcPr>
          <w:p w:rsidR="00C77F31" w:rsidRPr="009132D4" w:rsidRDefault="006B0C32" w:rsidP="006B0C32">
            <w:pPr>
              <w:jc w:val="center"/>
              <w:rPr>
                <w:sz w:val="28"/>
                <w:szCs w:val="28"/>
                <w:lang w:eastAsia="ru-RU"/>
              </w:rPr>
            </w:pPr>
            <w:r>
              <w:rPr>
                <w:sz w:val="28"/>
                <w:szCs w:val="28"/>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proofErr w:type="spellStart"/>
      <w:r w:rsidR="006B0C32">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proofErr w:type="spellStart"/>
      <w:r>
        <w:rPr>
          <w:rFonts w:eastAsia="Times New Roman" w:cs="Times New Roman"/>
          <w:b/>
          <w:szCs w:val="24"/>
          <w:lang w:eastAsia="ru-RU"/>
        </w:rPr>
        <w:t>годы</w:t>
      </w:r>
      <w:r w:rsidRPr="006B0C32">
        <w:rPr>
          <w:rFonts w:eastAsia="Times New Roman" w:cs="Times New Roman"/>
          <w:b/>
          <w:szCs w:val="24"/>
          <w:lang w:eastAsia="ru-RU"/>
        </w:rPr>
        <w:t>»</w:t>
      </w:r>
      <w:proofErr w:type="spellEnd"/>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w:t>
      </w:r>
      <w:proofErr w:type="gramEnd"/>
      <w:r w:rsidRPr="006B0C32">
        <w:rPr>
          <w:rFonts w:eastAsia="Times New Roman" w:cs="Times New Roman"/>
          <w:szCs w:val="24"/>
          <w:lang w:eastAsia="ru-RU"/>
        </w:rPr>
        <w:t xml:space="preserve">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B0C32" w:rsidRDefault="006B0C32" w:rsidP="006B0C32">
      <w:pPr>
        <w:ind w:firstLine="567"/>
        <w:rPr>
          <w:rFonts w:eastAsia="Times New Roman" w:cs="Times New Roman"/>
          <w:szCs w:val="24"/>
          <w:lang w:eastAsia="ru-RU"/>
        </w:rPr>
      </w:pPr>
    </w:p>
    <w:p w:rsidR="0070101E" w:rsidRDefault="0070101E" w:rsidP="006B0C32">
      <w:pPr>
        <w:ind w:firstLine="567"/>
        <w:rPr>
          <w:rFonts w:eastAsia="Times New Roman" w:cs="Times New Roman"/>
          <w:szCs w:val="24"/>
          <w:lang w:eastAsia="ru-RU"/>
        </w:rPr>
      </w:pPr>
    </w:p>
    <w:p w:rsidR="0070101E" w:rsidRPr="006B0C32" w:rsidRDefault="0070101E" w:rsidP="006B0C32">
      <w:pPr>
        <w:ind w:firstLine="567"/>
        <w:rPr>
          <w:rFonts w:eastAsia="Times New Roman" w:cs="Times New Roman"/>
          <w:szCs w:val="24"/>
          <w:lang w:eastAsia="ru-RU"/>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B6416E">
        <w:trPr>
          <w:trHeight w:val="1110"/>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F95295"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bl>
    <w:p w:rsidR="0070101E" w:rsidRDefault="0070101E" w:rsidP="00B53E8C">
      <w:pPr>
        <w:tabs>
          <w:tab w:val="right" w:pos="9639"/>
        </w:tabs>
      </w:pPr>
    </w:p>
    <w:p w:rsidR="00B6416E"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w:t>
      </w:r>
      <w:r>
        <w:rPr>
          <w:rFonts w:ascii="Times New Roman CYR" w:eastAsia="PMingLiU" w:hAnsi="Times New Roman CYR" w:cs="Times New Roman CYR"/>
          <w:szCs w:val="28"/>
        </w:rPr>
        <w:t>ренных муниципальной программой.</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Default="00B6416E" w:rsidP="00B6416E">
      <w:pPr>
        <w:tabs>
          <w:tab w:val="right" w:pos="9639"/>
        </w:tabs>
        <w:ind w:firstLine="709"/>
        <w:rPr>
          <w:rFonts w:ascii="Times New Roman CYR" w:eastAsia="PMingLiU" w:hAnsi="Times New Roman CYR" w:cs="Times New Roman CYR"/>
          <w:szCs w:val="28"/>
        </w:rPr>
      </w:pPr>
      <w:r w:rsidRPr="009C0E33">
        <w:rPr>
          <w:rFonts w:ascii="Times New Roman CYR" w:eastAsia="PMingLiU" w:hAnsi="Times New Roman CYR" w:cs="Times New Roman CYR"/>
          <w:szCs w:val="28"/>
        </w:rPr>
        <w:t xml:space="preserve">Перечень общественных территорий, подлежащих благоустройству </w:t>
      </w:r>
      <w:r>
        <w:rPr>
          <w:rFonts w:ascii="Times New Roman CYR" w:eastAsia="PMingLiU" w:hAnsi="Times New Roman CYR" w:cs="Times New Roman CYR"/>
          <w:szCs w:val="28"/>
        </w:rPr>
        <w:t>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t xml:space="preserve">ПРИЛОЖЕНИЕ № </w:t>
      </w:r>
      <w:r>
        <w:t>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E577BB">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E577BB">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E577BB">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E577BB">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E577BB">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E577BB">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E577BB">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E577BB">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t>В.В. Татарин</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t xml:space="preserve">ПРИЛОЖЕНИЕ № </w:t>
      </w:r>
      <w:r>
        <w:t>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t xml:space="preserve">ПРИЛОЖЕНИЕ № </w:t>
      </w:r>
      <w:r>
        <w:t>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w:t>
            </w:r>
            <w:r>
              <w:rPr>
                <w:rFonts w:cs="Times New Roman"/>
                <w:sz w:val="24"/>
              </w:rPr>
              <w:t xml:space="preserve"> </w:t>
            </w:r>
            <w:r>
              <w:rPr>
                <w:rFonts w:cs="Times New Roman"/>
                <w:sz w:val="24"/>
              </w:rPr>
              <w:t>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w:t>
            </w:r>
            <w:r>
              <w:rPr>
                <w:rFonts w:cs="Times New Roman"/>
                <w:sz w:val="24"/>
              </w:rPr>
              <w:t>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t xml:space="preserve">ПРИЛОЖЕНИЕ № </w:t>
      </w:r>
      <w:r>
        <w:t>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t xml:space="preserve">ПРИЛОЖЕНИЕ № </w:t>
      </w:r>
      <w:r>
        <w:t>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t xml:space="preserve">ПРИЛОЖЕНИЕ № </w:t>
      </w:r>
      <w:r>
        <w:t>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E577BB">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E577BB">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bookmarkStart w:id="3" w:name="_GoBack"/>
      <w:bookmarkEnd w:id="3"/>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9A" w:rsidRDefault="003B619A" w:rsidP="00C77069">
      <w:r>
        <w:separator/>
      </w:r>
    </w:p>
  </w:endnote>
  <w:endnote w:type="continuationSeparator" w:id="0">
    <w:p w:rsidR="003B619A" w:rsidRDefault="003B619A"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9A" w:rsidRDefault="003B619A" w:rsidP="00C77069">
      <w:r>
        <w:separator/>
      </w:r>
    </w:p>
  </w:footnote>
  <w:footnote w:type="continuationSeparator" w:id="0">
    <w:p w:rsidR="003B619A" w:rsidRDefault="003B619A"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Content>
      <w:p w:rsidR="00C77F31" w:rsidRDefault="00C77F31" w:rsidP="00827B4B">
        <w:pPr>
          <w:pStyle w:val="a9"/>
          <w:jc w:val="center"/>
        </w:pPr>
        <w:r>
          <w:fldChar w:fldCharType="begin"/>
        </w:r>
        <w:r>
          <w:instrText>PAGE   \* MERGEFORMAT</w:instrText>
        </w:r>
        <w:r>
          <w:fldChar w:fldCharType="separate"/>
        </w:r>
        <w:r w:rsidR="00AB56B0">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1C5A8E"/>
    <w:rsid w:val="001D6BAA"/>
    <w:rsid w:val="003960BA"/>
    <w:rsid w:val="003B619A"/>
    <w:rsid w:val="003E426F"/>
    <w:rsid w:val="004641D9"/>
    <w:rsid w:val="004673E3"/>
    <w:rsid w:val="004A67FA"/>
    <w:rsid w:val="004F229B"/>
    <w:rsid w:val="00505C32"/>
    <w:rsid w:val="00680611"/>
    <w:rsid w:val="006B0C32"/>
    <w:rsid w:val="0070101E"/>
    <w:rsid w:val="007063DB"/>
    <w:rsid w:val="00787F84"/>
    <w:rsid w:val="007A3A76"/>
    <w:rsid w:val="00827B4B"/>
    <w:rsid w:val="00874783"/>
    <w:rsid w:val="008777DB"/>
    <w:rsid w:val="008F05AA"/>
    <w:rsid w:val="009342AC"/>
    <w:rsid w:val="009A6120"/>
    <w:rsid w:val="00A9186B"/>
    <w:rsid w:val="00AB56B0"/>
    <w:rsid w:val="00AC1DB1"/>
    <w:rsid w:val="00AC3589"/>
    <w:rsid w:val="00AE3CDD"/>
    <w:rsid w:val="00B52CE4"/>
    <w:rsid w:val="00B53E8C"/>
    <w:rsid w:val="00B6416E"/>
    <w:rsid w:val="00C026FD"/>
    <w:rsid w:val="00C303B2"/>
    <w:rsid w:val="00C77069"/>
    <w:rsid w:val="00C77F31"/>
    <w:rsid w:val="00D94CE2"/>
    <w:rsid w:val="00DE4617"/>
    <w:rsid w:val="00E07D75"/>
    <w:rsid w:val="00EA748F"/>
    <w:rsid w:val="00EB3608"/>
    <w:rsid w:val="00EF0827"/>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E554-256A-4D21-AC6E-1BC4AE25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6008</Words>
  <Characters>34252</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5.2. Вовлечение граждан, организаций в процесс обсуждения</vt:lpstr>
      <vt:lpstr>    проекта муниципальной программы, отбора дворовых территорий,</vt:lpstr>
      <vt:lpstr>    общественных территорий для включения в муниципальную программу</vt:lpstr>
      <vt:lpstr>    </vt:lpstr>
      <vt:lpstr>    Участие граждан, организаций должны быть направлены на наиболее полное включение</vt:lpstr>
      <vt:lpstr>    Обсуждение общественных территорий, подлежащих благоустройству, проектов благоус</vt:lpstr>
      <vt:lpstr>    Для повышения уровня доступности информации и информирования граждан и других су</vt:lpstr>
      <vt:lpstr>Адресный перечень дворовых территорий, нуждающихся в благоустройстве (с учетом и</vt:lpstr>
    </vt:vector>
  </TitlesOfParts>
  <Company>Curnos™</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18</cp:revision>
  <cp:lastPrinted>2020-03-19T08:50:00Z</cp:lastPrinted>
  <dcterms:created xsi:type="dcterms:W3CDTF">2019-02-07T10:55:00Z</dcterms:created>
  <dcterms:modified xsi:type="dcterms:W3CDTF">2020-03-19T10:42:00Z</dcterms:modified>
</cp:coreProperties>
</file>