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8D" w:rsidRDefault="00FB6F34" w:rsidP="00597063">
      <w:pPr>
        <w:pStyle w:val="ConsPlusNormal"/>
        <w:jc w:val="center"/>
        <w:rPr>
          <w:rFonts w:eastAsia="Tahoma"/>
          <w:b/>
          <w:color w:val="000000"/>
          <w:sz w:val="28"/>
          <w:szCs w:val="28"/>
          <w:shd w:val="clear" w:color="auto" w:fill="FFFFFF"/>
        </w:rPr>
      </w:pPr>
      <w:r>
        <w:rPr>
          <w:rFonts w:eastAsia="Tahoma"/>
          <w:b/>
          <w:color w:val="000000"/>
          <w:sz w:val="28"/>
          <w:szCs w:val="28"/>
          <w:shd w:val="clear" w:color="auto" w:fill="FFFFFF"/>
        </w:rPr>
        <w:t>АДМИНИСТРАЦИЯ ПЕРЕЯСЛОВСКОГО СЕЛЬСКОГО ПОСЕЛЕНИЯ</w:t>
      </w:r>
    </w:p>
    <w:p w:rsidR="00FB6F34" w:rsidRDefault="00FB6F34" w:rsidP="00597063">
      <w:pPr>
        <w:pStyle w:val="ConsPlusNormal"/>
        <w:jc w:val="center"/>
        <w:rPr>
          <w:rFonts w:eastAsia="Tahoma"/>
          <w:b/>
          <w:color w:val="000000"/>
          <w:sz w:val="28"/>
          <w:szCs w:val="28"/>
          <w:shd w:val="clear" w:color="auto" w:fill="FFFFFF"/>
        </w:rPr>
      </w:pPr>
      <w:r>
        <w:rPr>
          <w:rFonts w:eastAsia="Tahoma"/>
          <w:b/>
          <w:color w:val="000000"/>
          <w:sz w:val="28"/>
          <w:szCs w:val="28"/>
          <w:shd w:val="clear" w:color="auto" w:fill="FFFFFF"/>
        </w:rPr>
        <w:t>БРЮХОВЕЦКОГО РАЙОНА</w:t>
      </w:r>
    </w:p>
    <w:p w:rsidR="00FB6F34" w:rsidRDefault="00FB6F34" w:rsidP="00597063">
      <w:pPr>
        <w:pStyle w:val="ConsPlusNormal"/>
        <w:jc w:val="center"/>
        <w:rPr>
          <w:rFonts w:eastAsia="Tahoma"/>
          <w:b/>
          <w:color w:val="000000"/>
          <w:sz w:val="28"/>
          <w:szCs w:val="28"/>
          <w:shd w:val="clear" w:color="auto" w:fill="FFFFFF"/>
        </w:rPr>
      </w:pPr>
    </w:p>
    <w:p w:rsidR="00FB6F34" w:rsidRDefault="00FB6F34" w:rsidP="00597063">
      <w:pPr>
        <w:pStyle w:val="ConsPlusNormal"/>
        <w:jc w:val="center"/>
        <w:rPr>
          <w:rFonts w:eastAsia="Tahoma"/>
          <w:b/>
          <w:color w:val="000000"/>
          <w:sz w:val="32"/>
          <w:szCs w:val="32"/>
          <w:shd w:val="clear" w:color="auto" w:fill="FFFFFF"/>
        </w:rPr>
      </w:pPr>
      <w:r>
        <w:rPr>
          <w:rFonts w:eastAsia="Tahoma"/>
          <w:b/>
          <w:color w:val="000000"/>
          <w:sz w:val="32"/>
          <w:szCs w:val="32"/>
          <w:shd w:val="clear" w:color="auto" w:fill="FFFFFF"/>
        </w:rPr>
        <w:t>ПОСТАНОВЛЕНИЕ</w:t>
      </w:r>
    </w:p>
    <w:p w:rsidR="00FB6F34" w:rsidRDefault="00FB6F34" w:rsidP="005538D7">
      <w:pPr>
        <w:pStyle w:val="ConsPlusNormal"/>
        <w:tabs>
          <w:tab w:val="right" w:pos="8789"/>
        </w:tabs>
        <w:ind w:firstLine="851"/>
        <w:jc w:val="both"/>
        <w:rPr>
          <w:rFonts w:eastAsia="Tahoma"/>
          <w:color w:val="000000"/>
          <w:sz w:val="28"/>
          <w:szCs w:val="28"/>
          <w:shd w:val="clear" w:color="auto" w:fill="FFFFFF"/>
        </w:rPr>
      </w:pPr>
      <w:r>
        <w:rPr>
          <w:rFonts w:eastAsia="Tahoma"/>
          <w:color w:val="000000"/>
          <w:sz w:val="28"/>
          <w:szCs w:val="28"/>
          <w:shd w:val="clear" w:color="auto" w:fill="FFFFFF"/>
        </w:rPr>
        <w:t xml:space="preserve">от </w:t>
      </w:r>
      <w:r w:rsidR="002E533F">
        <w:rPr>
          <w:rFonts w:eastAsia="Tahoma"/>
          <w:color w:val="000000"/>
          <w:sz w:val="28"/>
          <w:szCs w:val="28"/>
          <w:shd w:val="clear" w:color="auto" w:fill="FFFFFF"/>
        </w:rPr>
        <w:t>19.05.2020</w:t>
      </w:r>
      <w:r w:rsidR="005538D7">
        <w:rPr>
          <w:rFonts w:eastAsia="Tahoma"/>
          <w:color w:val="000000"/>
          <w:sz w:val="28"/>
          <w:szCs w:val="28"/>
          <w:shd w:val="clear" w:color="auto" w:fill="FFFFFF"/>
        </w:rPr>
        <w:tab/>
      </w:r>
      <w:r>
        <w:rPr>
          <w:rFonts w:eastAsia="Tahoma"/>
          <w:color w:val="000000"/>
          <w:sz w:val="28"/>
          <w:szCs w:val="28"/>
          <w:shd w:val="clear" w:color="auto" w:fill="FFFFFF"/>
        </w:rPr>
        <w:t xml:space="preserve">№ </w:t>
      </w:r>
      <w:r w:rsidR="002E533F">
        <w:rPr>
          <w:rFonts w:eastAsia="Tahoma"/>
          <w:color w:val="000000"/>
          <w:sz w:val="28"/>
          <w:szCs w:val="28"/>
          <w:shd w:val="clear" w:color="auto" w:fill="FFFFFF"/>
        </w:rPr>
        <w:t>38</w:t>
      </w:r>
    </w:p>
    <w:p w:rsidR="009B1F8D" w:rsidRPr="00FB6F34" w:rsidRDefault="00FB6F34" w:rsidP="005538D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Tahoma"/>
          <w:color w:val="000000"/>
          <w:sz w:val="28"/>
          <w:szCs w:val="28"/>
          <w:shd w:val="clear" w:color="auto" w:fill="FFFFFF"/>
        </w:rPr>
        <w:t>ст-ца</w:t>
      </w:r>
      <w:proofErr w:type="spellEnd"/>
      <w:r>
        <w:rPr>
          <w:rFonts w:eastAsia="Tahoma"/>
          <w:color w:val="000000"/>
          <w:sz w:val="28"/>
          <w:szCs w:val="28"/>
          <w:shd w:val="clear" w:color="auto" w:fill="FFFFFF"/>
        </w:rPr>
        <w:t xml:space="preserve"> Переясловская</w:t>
      </w:r>
    </w:p>
    <w:p w:rsidR="009B1F8D" w:rsidRPr="00FB6F34" w:rsidRDefault="009B1F8D" w:rsidP="005970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1F8D" w:rsidRPr="00FB6F34" w:rsidRDefault="009B1F8D" w:rsidP="005970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1F8D" w:rsidRPr="00FB6F34" w:rsidRDefault="009B1F8D" w:rsidP="005970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97063" w:rsidRDefault="001C42B0" w:rsidP="005970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B6F34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597063">
        <w:rPr>
          <w:b/>
          <w:bCs/>
          <w:color w:val="000000"/>
          <w:sz w:val="28"/>
          <w:szCs w:val="28"/>
          <w:shd w:val="clear" w:color="auto" w:fill="FFFFFF"/>
        </w:rPr>
        <w:t>б</w:t>
      </w:r>
      <w:r w:rsidRPr="00FB6F3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97063">
        <w:rPr>
          <w:b/>
          <w:bCs/>
          <w:color w:val="000000"/>
          <w:sz w:val="28"/>
          <w:szCs w:val="28"/>
          <w:shd w:val="clear" w:color="auto" w:fill="FFFFFF"/>
        </w:rPr>
        <w:t>утверждении требований к порядку разработки и принятия муниципальных правовых актов о нормировании в сфере закупок товаров, работ и услуг для обеспечения муниципальных нужд Переясловского сельского поселения Брюховецкого района,</w:t>
      </w:r>
    </w:p>
    <w:p w:rsidR="000258C1" w:rsidRDefault="00597063" w:rsidP="005970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содержанию указанных актов и обеспечению их исполнению</w:t>
      </w:r>
    </w:p>
    <w:p w:rsidR="00597063" w:rsidRDefault="00597063" w:rsidP="005970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97063" w:rsidRDefault="00597063" w:rsidP="005970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97063" w:rsidRPr="00FB6F34" w:rsidRDefault="00597063" w:rsidP="005970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27B83" w:rsidRPr="00FB6F34" w:rsidRDefault="00A27B83" w:rsidP="005538D7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B6F34">
        <w:rPr>
          <w:color w:val="000000"/>
          <w:sz w:val="28"/>
          <w:szCs w:val="28"/>
          <w:shd w:val="clear" w:color="auto" w:fill="FFFFFF"/>
        </w:rPr>
        <w:t>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18 мая 2015 года №</w:t>
      </w:r>
      <w:r w:rsidR="00597063">
        <w:rPr>
          <w:color w:val="000000"/>
          <w:sz w:val="28"/>
          <w:szCs w:val="28"/>
          <w:shd w:val="clear" w:color="auto" w:fill="FFFFFF"/>
        </w:rPr>
        <w:t> </w:t>
      </w:r>
      <w:r w:rsidRPr="00FB6F34">
        <w:rPr>
          <w:color w:val="000000"/>
          <w:sz w:val="28"/>
          <w:szCs w:val="28"/>
          <w:shd w:val="clear" w:color="auto" w:fill="FFFFFF"/>
        </w:rPr>
        <w:t>476 «О</w:t>
      </w:r>
      <w:r w:rsidR="00A06AF9" w:rsidRPr="00FB6F34">
        <w:rPr>
          <w:color w:val="000000"/>
          <w:sz w:val="28"/>
          <w:szCs w:val="28"/>
          <w:shd w:val="clear" w:color="auto" w:fill="FFFFFF"/>
        </w:rPr>
        <w:t xml:space="preserve">б утверждении общих требований </w:t>
      </w:r>
      <w:r w:rsidRPr="00FB6F34">
        <w:rPr>
          <w:color w:val="000000"/>
          <w:sz w:val="28"/>
          <w:szCs w:val="28"/>
          <w:shd w:val="clear" w:color="auto" w:fill="FFFFFF"/>
        </w:rPr>
        <w:t>к порядку разработки и принятия правовых актов о нормировании в сфере закупок, содержанию указанных</w:t>
      </w:r>
      <w:proofErr w:type="gramEnd"/>
      <w:r w:rsidRPr="00FB6F34">
        <w:rPr>
          <w:color w:val="000000"/>
          <w:sz w:val="28"/>
          <w:szCs w:val="28"/>
          <w:shd w:val="clear" w:color="auto" w:fill="FFFFFF"/>
        </w:rPr>
        <w:t xml:space="preserve"> акто</w:t>
      </w:r>
      <w:r w:rsidR="00A06AF9" w:rsidRPr="00FB6F34">
        <w:rPr>
          <w:color w:val="000000"/>
          <w:sz w:val="28"/>
          <w:szCs w:val="28"/>
          <w:shd w:val="clear" w:color="auto" w:fill="FFFFFF"/>
        </w:rPr>
        <w:t>в и обеспечению их исполнения» постановля</w:t>
      </w:r>
      <w:r w:rsidRPr="00FB6F34">
        <w:rPr>
          <w:color w:val="000000"/>
          <w:sz w:val="28"/>
          <w:szCs w:val="28"/>
          <w:shd w:val="clear" w:color="auto" w:fill="FFFFFF"/>
        </w:rPr>
        <w:t>ю:</w:t>
      </w:r>
    </w:p>
    <w:p w:rsidR="009B1F8D" w:rsidRPr="00FB6F34" w:rsidRDefault="00EC25BC" w:rsidP="005538D7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B6F34">
        <w:rPr>
          <w:color w:val="000000"/>
          <w:sz w:val="28"/>
          <w:szCs w:val="28"/>
          <w:shd w:val="clear" w:color="auto" w:fill="FFFFFF"/>
        </w:rPr>
        <w:t>1. Утвердить</w:t>
      </w:r>
      <w:r w:rsidR="00024496" w:rsidRPr="00FB6F34">
        <w:rPr>
          <w:color w:val="000000"/>
          <w:sz w:val="28"/>
          <w:szCs w:val="28"/>
          <w:shd w:val="clear" w:color="auto" w:fill="FFFFFF"/>
        </w:rPr>
        <w:t xml:space="preserve"> </w:t>
      </w:r>
      <w:r w:rsidR="00EA46E4" w:rsidRPr="00FB6F34">
        <w:rPr>
          <w:color w:val="000000"/>
          <w:sz w:val="28"/>
          <w:szCs w:val="28"/>
          <w:shd w:val="clear" w:color="auto" w:fill="FFFFFF"/>
        </w:rPr>
        <w:t xml:space="preserve">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597063">
        <w:rPr>
          <w:color w:val="000000"/>
          <w:sz w:val="28"/>
          <w:szCs w:val="28"/>
          <w:shd w:val="clear" w:color="auto" w:fill="FFFFFF"/>
        </w:rPr>
        <w:t>Переясловского</w:t>
      </w:r>
      <w:r w:rsidR="00EA46E4" w:rsidRPr="00FB6F34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024496" w:rsidRPr="00FB6F34">
        <w:rPr>
          <w:color w:val="000000"/>
          <w:sz w:val="28"/>
          <w:szCs w:val="28"/>
          <w:shd w:val="clear" w:color="auto" w:fill="FFFFFF"/>
        </w:rPr>
        <w:t xml:space="preserve"> </w:t>
      </w:r>
      <w:r w:rsidR="00EA46E4" w:rsidRPr="00FB6F34">
        <w:rPr>
          <w:color w:val="000000"/>
          <w:sz w:val="28"/>
          <w:szCs w:val="28"/>
          <w:shd w:val="clear" w:color="auto" w:fill="FFFFFF"/>
        </w:rPr>
        <w:t xml:space="preserve">Брюховецкого района, содержанию указанных актов и обеспечению их исполнения </w:t>
      </w:r>
      <w:r w:rsidR="009B1F8D" w:rsidRPr="00FB6F34">
        <w:rPr>
          <w:sz w:val="28"/>
          <w:szCs w:val="28"/>
        </w:rPr>
        <w:t>(прилага</w:t>
      </w:r>
      <w:r w:rsidR="002B0870" w:rsidRPr="00FB6F34">
        <w:rPr>
          <w:sz w:val="28"/>
          <w:szCs w:val="28"/>
        </w:rPr>
        <w:t>ю</w:t>
      </w:r>
      <w:r w:rsidR="009B1F8D" w:rsidRPr="00FB6F34">
        <w:rPr>
          <w:sz w:val="28"/>
          <w:szCs w:val="28"/>
        </w:rPr>
        <w:t xml:space="preserve">тся). </w:t>
      </w:r>
    </w:p>
    <w:p w:rsidR="009B1F8D" w:rsidRPr="00FB6F34" w:rsidRDefault="009B1F8D" w:rsidP="005538D7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FB6F34">
        <w:rPr>
          <w:rFonts w:cs="Times New Roman"/>
          <w:color w:val="000000"/>
          <w:sz w:val="28"/>
          <w:szCs w:val="28"/>
        </w:rPr>
        <w:t xml:space="preserve">2. </w:t>
      </w:r>
      <w:proofErr w:type="gramStart"/>
      <w:r w:rsidRPr="00FB6F34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FB6F34">
        <w:rPr>
          <w:rFonts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5538D7">
        <w:rPr>
          <w:rFonts w:cs="Times New Roman"/>
          <w:color w:val="000000"/>
          <w:sz w:val="28"/>
          <w:szCs w:val="28"/>
        </w:rPr>
        <w:t>заместителя главы Переясловского сельского поселения Брюховецкого района О.А. Компаниец</w:t>
      </w:r>
      <w:r w:rsidRPr="00FB6F34">
        <w:rPr>
          <w:rFonts w:cs="Times New Roman"/>
          <w:color w:val="000000"/>
          <w:sz w:val="28"/>
          <w:szCs w:val="28"/>
        </w:rPr>
        <w:t xml:space="preserve">. </w:t>
      </w:r>
    </w:p>
    <w:p w:rsidR="009B1F8D" w:rsidRPr="00FB6F34" w:rsidRDefault="009B1F8D" w:rsidP="005538D7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FB6F34">
        <w:rPr>
          <w:rFonts w:cs="Times New Roman"/>
          <w:color w:val="000000"/>
          <w:sz w:val="28"/>
          <w:szCs w:val="28"/>
        </w:rPr>
        <w:t xml:space="preserve">3. </w:t>
      </w:r>
      <w:r w:rsidR="005538D7">
        <w:rPr>
          <w:rFonts w:cs="Times New Roman"/>
          <w:color w:val="000000"/>
          <w:sz w:val="28"/>
          <w:szCs w:val="28"/>
        </w:rPr>
        <w:t>Главному с</w:t>
      </w:r>
      <w:r w:rsidRPr="00FB6F34">
        <w:rPr>
          <w:rFonts w:cs="Times New Roman"/>
          <w:color w:val="000000"/>
          <w:sz w:val="28"/>
          <w:szCs w:val="28"/>
        </w:rPr>
        <w:t xml:space="preserve">пециалисту </w:t>
      </w:r>
      <w:r w:rsidR="005538D7">
        <w:rPr>
          <w:rFonts w:cs="Times New Roman"/>
          <w:color w:val="000000"/>
          <w:sz w:val="28"/>
          <w:szCs w:val="28"/>
        </w:rPr>
        <w:t xml:space="preserve">администрации С.В. Неваленых </w:t>
      </w:r>
      <w:r w:rsidRPr="00FB6F34">
        <w:rPr>
          <w:rFonts w:cs="Times New Roman"/>
          <w:color w:val="000000"/>
          <w:sz w:val="28"/>
          <w:szCs w:val="28"/>
        </w:rPr>
        <w:t>обнар</w:t>
      </w:r>
      <w:r w:rsidR="00871C3F" w:rsidRPr="00FB6F34">
        <w:rPr>
          <w:rFonts w:cs="Times New Roman"/>
          <w:color w:val="000000"/>
          <w:sz w:val="28"/>
          <w:szCs w:val="28"/>
        </w:rPr>
        <w:t xml:space="preserve">одовать настоящее постановление и </w:t>
      </w:r>
      <w:r w:rsidRPr="00FB6F34">
        <w:rPr>
          <w:rFonts w:cs="Times New Roman"/>
          <w:color w:val="000000"/>
          <w:sz w:val="28"/>
          <w:szCs w:val="28"/>
        </w:rPr>
        <w:t>разместить на официальном сайте адми</w:t>
      </w:r>
      <w:r w:rsidR="00871C3F" w:rsidRPr="00FB6F34">
        <w:rPr>
          <w:rFonts w:cs="Times New Roman"/>
          <w:color w:val="000000"/>
          <w:sz w:val="28"/>
          <w:szCs w:val="28"/>
        </w:rPr>
        <w:t xml:space="preserve">нистрации </w:t>
      </w:r>
      <w:r w:rsidR="005538D7">
        <w:rPr>
          <w:rFonts w:cs="Times New Roman"/>
          <w:color w:val="000000"/>
          <w:sz w:val="28"/>
          <w:szCs w:val="28"/>
        </w:rPr>
        <w:t xml:space="preserve">Переясловского сельского поселения </w:t>
      </w:r>
      <w:r w:rsidRPr="00FB6F34">
        <w:rPr>
          <w:rFonts w:cs="Times New Roman"/>
          <w:color w:val="000000"/>
          <w:sz w:val="28"/>
          <w:szCs w:val="28"/>
        </w:rPr>
        <w:t>Брюховецкого района.</w:t>
      </w:r>
    </w:p>
    <w:p w:rsidR="009B1F8D" w:rsidRPr="00FB6F34" w:rsidRDefault="00871C3F" w:rsidP="005538D7">
      <w:pPr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B6F34">
        <w:rPr>
          <w:rFonts w:cs="Times New Roman"/>
          <w:color w:val="000000"/>
          <w:sz w:val="28"/>
          <w:szCs w:val="28"/>
          <w:shd w:val="clear" w:color="auto" w:fill="FFFFFF"/>
        </w:rPr>
        <w:t>4</w:t>
      </w:r>
      <w:r w:rsidR="009B1F8D" w:rsidRPr="00FB6F34">
        <w:rPr>
          <w:rFonts w:cs="Times New Roman"/>
          <w:color w:val="000000"/>
          <w:sz w:val="28"/>
          <w:szCs w:val="28"/>
          <w:shd w:val="clear" w:color="auto" w:fill="FFFFFF"/>
        </w:rPr>
        <w:t>. Постановление вступает в силу со дня его обнародования.</w:t>
      </w:r>
    </w:p>
    <w:p w:rsidR="009B1F8D" w:rsidRPr="00FB6F34" w:rsidRDefault="009B1F8D" w:rsidP="00597063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Pr="00FB6F34" w:rsidRDefault="009B1F8D" w:rsidP="00597063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Pr="00FB6F34" w:rsidRDefault="005538D7" w:rsidP="00597063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Глава Переясловского</w:t>
      </w:r>
    </w:p>
    <w:p w:rsidR="005538D7" w:rsidRDefault="005538D7" w:rsidP="00597063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сельского поселения</w:t>
      </w:r>
    </w:p>
    <w:p w:rsidR="009B1F8D" w:rsidRPr="00FB6F34" w:rsidRDefault="009B1F8D" w:rsidP="005538D7">
      <w:pPr>
        <w:tabs>
          <w:tab w:val="right" w:pos="9638"/>
        </w:tabs>
        <w:rPr>
          <w:rFonts w:cs="Times New Roman"/>
          <w:color w:val="000000"/>
          <w:sz w:val="28"/>
          <w:szCs w:val="28"/>
        </w:rPr>
      </w:pPr>
      <w:r w:rsidRPr="00FB6F34">
        <w:rPr>
          <w:rFonts w:cs="Times New Roman"/>
          <w:color w:val="000000"/>
          <w:sz w:val="28"/>
          <w:szCs w:val="28"/>
        </w:rPr>
        <w:t>Брюховецкого района</w:t>
      </w:r>
      <w:r w:rsidR="005538D7">
        <w:rPr>
          <w:rFonts w:cs="Times New Roman"/>
          <w:color w:val="000000"/>
          <w:sz w:val="28"/>
          <w:szCs w:val="28"/>
        </w:rPr>
        <w:tab/>
        <w:t>В.В. Татарин</w:t>
      </w:r>
    </w:p>
    <w:p w:rsidR="005538D7" w:rsidRDefault="005538D7" w:rsidP="00597063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5538D7" w:rsidRDefault="005538D7" w:rsidP="00597063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5538D7" w:rsidRDefault="005538D7" w:rsidP="00597063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C85C4D" w:rsidRPr="00C85C4D" w:rsidRDefault="00C85C4D" w:rsidP="00C85C4D">
      <w:pPr>
        <w:autoSpaceDE w:val="0"/>
        <w:ind w:firstLine="5103"/>
        <w:jc w:val="center"/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C85C4D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  <w:lastRenderedPageBreak/>
        <w:t>ПРИЛОЖЕНИЕ</w:t>
      </w:r>
    </w:p>
    <w:p w:rsidR="00C85C4D" w:rsidRPr="00C85C4D" w:rsidRDefault="00C85C4D" w:rsidP="00C85C4D">
      <w:pPr>
        <w:autoSpaceDE w:val="0"/>
        <w:ind w:firstLine="5103"/>
        <w:jc w:val="center"/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</w:pPr>
    </w:p>
    <w:p w:rsidR="00C85C4D" w:rsidRPr="00C85C4D" w:rsidRDefault="00C85C4D" w:rsidP="00C85C4D">
      <w:pPr>
        <w:autoSpaceDE w:val="0"/>
        <w:ind w:firstLine="5103"/>
        <w:jc w:val="center"/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C85C4D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  <w:t>к постановлению администрации</w:t>
      </w:r>
    </w:p>
    <w:p w:rsidR="00C85C4D" w:rsidRPr="00C85C4D" w:rsidRDefault="00C85C4D" w:rsidP="00C85C4D">
      <w:pPr>
        <w:autoSpaceDE w:val="0"/>
        <w:ind w:firstLine="5103"/>
        <w:jc w:val="center"/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C85C4D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  <w:t>Переясловского сельского поселения</w:t>
      </w:r>
    </w:p>
    <w:p w:rsidR="00C85C4D" w:rsidRPr="00C85C4D" w:rsidRDefault="00C85C4D" w:rsidP="00C85C4D">
      <w:pPr>
        <w:autoSpaceDE w:val="0"/>
        <w:ind w:firstLine="5103"/>
        <w:jc w:val="center"/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C85C4D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  <w:t>Брюховецкого района</w:t>
      </w:r>
    </w:p>
    <w:p w:rsidR="00C85C4D" w:rsidRPr="00C85C4D" w:rsidRDefault="00C85C4D" w:rsidP="00C85C4D">
      <w:pPr>
        <w:autoSpaceDE w:val="0"/>
        <w:ind w:firstLine="5103"/>
        <w:jc w:val="center"/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C85C4D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от </w:t>
      </w:r>
      <w:r w:rsidR="002E533F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  <w:t>19.05.2020</w:t>
      </w:r>
      <w:r w:rsidRPr="00C85C4D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№ </w:t>
      </w:r>
      <w:r w:rsidR="002E533F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  <w:t>38</w:t>
      </w:r>
      <w:bookmarkStart w:id="0" w:name="_GoBack"/>
      <w:bookmarkEnd w:id="0"/>
    </w:p>
    <w:p w:rsidR="00C85C4D" w:rsidRPr="00C85C4D" w:rsidRDefault="00C85C4D" w:rsidP="00C85C4D">
      <w:pPr>
        <w:autoSpaceDE w:val="0"/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</w:pPr>
    </w:p>
    <w:p w:rsidR="00C85C4D" w:rsidRPr="00C85C4D" w:rsidRDefault="00C85C4D" w:rsidP="00C85C4D">
      <w:pPr>
        <w:autoSpaceDE w:val="0"/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</w:pPr>
    </w:p>
    <w:p w:rsidR="00C85C4D" w:rsidRPr="00C85C4D" w:rsidRDefault="00C85C4D" w:rsidP="00C85C4D">
      <w:pPr>
        <w:autoSpaceDE w:val="0"/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</w:pPr>
    </w:p>
    <w:p w:rsidR="00C85C4D" w:rsidRPr="00C85C4D" w:rsidRDefault="00C85C4D" w:rsidP="00C85C4D">
      <w:pPr>
        <w:autoSpaceDE w:val="0"/>
        <w:jc w:val="center"/>
        <w:rPr>
          <w:rFonts w:eastAsia="Times New Roman" w:cs="Times New Roman"/>
          <w:b/>
          <w:color w:val="000000"/>
          <w:kern w:val="2"/>
          <w:sz w:val="28"/>
          <w:szCs w:val="28"/>
          <w:shd w:val="clear" w:color="auto" w:fill="FFFFFF"/>
        </w:rPr>
      </w:pPr>
      <w:r w:rsidRPr="00C85C4D">
        <w:rPr>
          <w:b/>
          <w:color w:val="000000"/>
          <w:kern w:val="2"/>
          <w:sz w:val="28"/>
          <w:szCs w:val="28"/>
          <w:shd w:val="clear" w:color="auto" w:fill="FFFFFF"/>
        </w:rPr>
        <w:t>Требования к порядку разработки и принятия правовых актов о нормировании в сфере закупок товаров, работ, услуг для обеспечения муниципальных нужд Переясловского сельского поселения Брюховецкого района, содержанию указанных актов и обеспечению их исполнения</w:t>
      </w:r>
    </w:p>
    <w:p w:rsidR="00C85C4D" w:rsidRPr="00C85C4D" w:rsidRDefault="00C85C4D" w:rsidP="00C85C4D">
      <w:pPr>
        <w:autoSpaceDE w:val="0"/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</w:pPr>
    </w:p>
    <w:p w:rsidR="00C85C4D" w:rsidRPr="00C85C4D" w:rsidRDefault="00C85C4D" w:rsidP="00C85C4D">
      <w:pPr>
        <w:autoSpaceDE w:val="0"/>
        <w:jc w:val="center"/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</w:pPr>
    </w:p>
    <w:p w:rsidR="00C85C4D" w:rsidRPr="00C85C4D" w:rsidRDefault="00C85C4D" w:rsidP="005653D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8"/>
          <w:szCs w:val="28"/>
        </w:rPr>
      </w:pPr>
      <w:r w:rsidRPr="00C85C4D">
        <w:rPr>
          <w:rFonts w:cs="Times New Roman"/>
          <w:kern w:val="2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муниципальных правовых актов о нормировании:</w:t>
      </w:r>
    </w:p>
    <w:p w:rsidR="00C85C4D" w:rsidRPr="00C85C4D" w:rsidRDefault="00C85C4D" w:rsidP="005653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Lucida Sans Unicode" w:cs="Times New Roman"/>
          <w:bCs/>
          <w:kern w:val="2"/>
          <w:sz w:val="28"/>
          <w:szCs w:val="28"/>
          <w:lang w:eastAsia="en-US" w:bidi="ar-SA"/>
        </w:rPr>
      </w:pPr>
      <w:r w:rsidRPr="00C85C4D">
        <w:rPr>
          <w:rFonts w:eastAsia="Lucida Sans Unicode" w:cs="Times New Roman"/>
          <w:kern w:val="2"/>
          <w:sz w:val="28"/>
          <w:szCs w:val="28"/>
        </w:rPr>
        <w:t>а) администрации Переясловского сельского поселения Брюховецкого района (далее - администрация), утверждающей: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bCs/>
          <w:kern w:val="2"/>
          <w:sz w:val="28"/>
          <w:szCs w:val="28"/>
        </w:rPr>
        <w:t xml:space="preserve">правила определения нормативных затрат на обеспечение функций администрации, </w:t>
      </w:r>
      <w:r w:rsidRPr="00C85C4D">
        <w:rPr>
          <w:rFonts w:cs="Times New Roman"/>
          <w:iCs/>
          <w:kern w:val="2"/>
          <w:sz w:val="28"/>
          <w:szCs w:val="28"/>
        </w:rPr>
        <w:t>подведомственных муниципальных казенных учреждений (далее – Правила определения нормативных затрат);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правила определения требований к закупаемым администрацией и подведомственными муниципальными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(далее – Правила определения требований);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б) администрации, утверждающей: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bCs/>
          <w:kern w:val="2"/>
          <w:sz w:val="28"/>
          <w:szCs w:val="28"/>
        </w:rPr>
        <w:t xml:space="preserve">нормативные затраты на обеспечение функций администрации и подведомственных муниципальных казенных учреждений </w:t>
      </w:r>
      <w:r w:rsidRPr="00C85C4D">
        <w:rPr>
          <w:rFonts w:cs="Times New Roman"/>
          <w:iCs/>
          <w:kern w:val="2"/>
          <w:sz w:val="28"/>
          <w:szCs w:val="28"/>
        </w:rPr>
        <w:t>(далее – Нормативные затраты);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требования к закупаемым администрацией и подведомственными муниципальными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(далее - Требования к товарам, работам, услугам).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2. Правовые акты, указанные в подпункте «а» пункта 1 настоящего документа, разрабатывается специалистом по закупкам администрации Переясловского сельского поселения Брюховецкого района в форме проекта постановления администрации Переясловского сельского поселения Брюховецкого района.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3. Правовые акты, указанные в подпункте «б» пункта 1 настоящего документа</w:t>
      </w:r>
      <w:r w:rsidRPr="00C85C4D">
        <w:rPr>
          <w:rFonts w:cs="Times New Roman"/>
          <w:kern w:val="2"/>
          <w:sz w:val="28"/>
          <w:szCs w:val="28"/>
        </w:rPr>
        <w:t xml:space="preserve">, </w:t>
      </w:r>
      <w:r w:rsidRPr="00C85C4D">
        <w:rPr>
          <w:rFonts w:cs="Times New Roman"/>
          <w:iCs/>
          <w:kern w:val="2"/>
          <w:sz w:val="28"/>
          <w:szCs w:val="28"/>
        </w:rPr>
        <w:t xml:space="preserve">разрабатывается специалистом по закупкам администрации </w:t>
      </w:r>
      <w:r w:rsidRPr="00C85C4D">
        <w:rPr>
          <w:rFonts w:cs="Times New Roman"/>
          <w:iCs/>
          <w:kern w:val="2"/>
          <w:sz w:val="28"/>
          <w:szCs w:val="28"/>
        </w:rPr>
        <w:lastRenderedPageBreak/>
        <w:t>Переясловского сельского поселения Брюховецкого района в форме проекта постановления администрации Переясловского сельского поселения Брюховецкого района.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 xml:space="preserve">4. </w:t>
      </w:r>
      <w:proofErr w:type="gramStart"/>
      <w:r w:rsidRPr="00C85C4D">
        <w:rPr>
          <w:rFonts w:cs="Times New Roman"/>
          <w:iCs/>
          <w:kern w:val="2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r w:rsidRPr="00C85C4D">
        <w:rPr>
          <w:rFonts w:cs="Times New Roman"/>
          <w:iCs/>
          <w:color w:val="000000"/>
          <w:kern w:val="2"/>
          <w:sz w:val="28"/>
          <w:szCs w:val="28"/>
        </w:rPr>
        <w:t>пункте 1 настоящего документа,</w:t>
      </w:r>
      <w:r w:rsidRPr="00C85C4D">
        <w:rPr>
          <w:rFonts w:cs="Times New Roman"/>
          <w:iCs/>
          <w:kern w:val="2"/>
          <w:sz w:val="28"/>
          <w:szCs w:val="28"/>
        </w:rPr>
        <w:t xml:space="preserve">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 w:rsidRPr="00C85C4D">
        <w:rPr>
          <w:rFonts w:cs="Times New Roman"/>
          <w:iCs/>
          <w:kern w:val="2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исполнения» (далее соответственно – общие требования, обсуждение в целях общественного контроля),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закупок. Пояснительная записка к проектам правовых актов должна содержать сроки, порядок проведения общественного обсуждения и определения его результатов.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 xml:space="preserve">5. Срок проведения обсуждения в целях общественного контроля устанавливается администрацией и не может </w:t>
      </w:r>
      <w:r w:rsidRPr="00C85C4D">
        <w:rPr>
          <w:rFonts w:cs="Times New Roman"/>
          <w:iCs/>
          <w:color w:val="000000"/>
          <w:kern w:val="2"/>
          <w:sz w:val="28"/>
          <w:szCs w:val="28"/>
        </w:rPr>
        <w:t>быть менее 7 рабочих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proofErr w:type="gramStart"/>
      <w:r w:rsidRPr="00C85C4D">
        <w:rPr>
          <w:rFonts w:cs="Times New Roman"/>
          <w:kern w:val="2"/>
          <w:sz w:val="28"/>
          <w:szCs w:val="28"/>
        </w:rPr>
        <w:t xml:space="preserve">Срок проведения обсуждения в целях общественного контроля проектов правовых </w:t>
      </w:r>
      <w:r w:rsidRPr="00C85C4D">
        <w:rPr>
          <w:rFonts w:cs="Times New Roman"/>
          <w:color w:val="000000"/>
          <w:kern w:val="2"/>
          <w:sz w:val="28"/>
          <w:szCs w:val="28"/>
        </w:rPr>
        <w:t>актов, указанных в пункте 1 настоящего документа и принимаемых в период действия на территории Краснодарского края режима повышенной готовности для муниципальных органов или чрезвычайной ситуации, в случае установления регионального уровня реагирования на чрезвычайную ситуацию, устанавливается администрацией и не может быть менее 1 календарного дня со дня размещения проектов правовых актов, указанных</w:t>
      </w:r>
      <w:proofErr w:type="gramEnd"/>
      <w:r w:rsidRPr="00C85C4D">
        <w:rPr>
          <w:rFonts w:cs="Times New Roman"/>
          <w:color w:val="000000"/>
          <w:kern w:val="2"/>
          <w:sz w:val="28"/>
          <w:szCs w:val="28"/>
        </w:rPr>
        <w:t xml:space="preserve"> в пункте 1 настоящего документа, в единой информационной системе закупок.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6. Администрация рассматривает предложения общественных объединений, юридических и физических лиц, поступившие в электронной или письменной форме в течение 20 рабочих дней со дня их поступления.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 xml:space="preserve">7. </w:t>
      </w:r>
      <w:proofErr w:type="gramStart"/>
      <w:r w:rsidRPr="00C85C4D">
        <w:rPr>
          <w:rFonts w:cs="Times New Roman"/>
          <w:iCs/>
          <w:kern w:val="2"/>
          <w:sz w:val="28"/>
          <w:szCs w:val="28"/>
        </w:rPr>
        <w:t>Администрация не позднее 30 рабочих дней со дня истечения срока, указанного в пункте 5 настоящего документа, размещает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 о невозможности учета поступивших предложений.</w:t>
      </w:r>
      <w:proofErr w:type="gramEnd"/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8. По результатам обсуждения в целях общественного контроля администрация при необходимости принимает решение о внесении изменений в проекты правовых актов, указанных в пункте 1 настоящего документа.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 xml:space="preserve">9. Администрация до 1 августа текущего финансового года принимает правовые акты, указанные в абзаце втором подпункта «б» пункта 1 настоящего </w:t>
      </w:r>
      <w:r w:rsidRPr="00C85C4D">
        <w:rPr>
          <w:rFonts w:cs="Times New Roman"/>
          <w:iCs/>
          <w:kern w:val="2"/>
          <w:sz w:val="28"/>
          <w:szCs w:val="28"/>
        </w:rPr>
        <w:lastRenderedPageBreak/>
        <w:t>документа.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настоящего документа, до представления в установленном порядке должностным лицом, уполномоченным осуществлять бюджетное планирование, распределения бюджетных ассигнований.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10. Изменения в правовые акты, указанные в подпункте «а» пункта 1 настоящего документа, могут быть внесены в следующих случаях: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при изменении объема финансового обеспечения администрации;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при изменении полномочий администрации;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при необходимости приведения правовых актов в соответствие с законодательством Российской Федерации и иными правовыми актами о контрактной системе в сфере закупок товаров, работ, услуг для обеспечения государственных и муниципальных нужд, а также их корректировки и доработки;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при необходимости изменения правил определения требований к закупаемым отдельным видам товаров, работ, услуг (в том числе предельным ценам товаров, работ, услуг), а также правил определения нормативных затрат;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при необходимости изменения требований к закупаемым отдельным видам товаров, работ, услуг (в том числе предельным ценам товаров работ, услуг) и (или) нормативным затратам.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11. Правовые акты, указанные в подпункте «б» пункта 1 настоящего документа, пересматриваются при необходимости. Пересмотр указанных правовых актов осуществляется не позднее срока, установленного пунктом 9 настоящего документа.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>12. Администрация в течение 7 рабочих дней со дня принятия правовых актов, указанных в подпункте «б» пункта 1 настоящего документа, размещает эти правовые акты в установленном порядке в единой информационной системе в сфере закупок.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kern w:val="2"/>
          <w:sz w:val="28"/>
          <w:szCs w:val="28"/>
        </w:rPr>
        <w:t xml:space="preserve">13. Внесение изменений в правовые акты, указанные в подпункте «б» пункта 1 настоящего документа, осуществляется в порядке, установленном </w:t>
      </w:r>
      <w:r w:rsidRPr="00C85C4D">
        <w:rPr>
          <w:rFonts w:cs="Times New Roman"/>
          <w:iCs/>
          <w:color w:val="000000"/>
          <w:kern w:val="2"/>
          <w:sz w:val="28"/>
          <w:szCs w:val="28"/>
        </w:rPr>
        <w:t>для их принятия.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>14. Постановление администрации, предусмотренное подпунктом «а» пункта 1 настоящего документа, утверждающее правила определения требований к закупаемым администрацией и подведомственными муниципальными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услуг), должно определять: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proofErr w:type="gramStart"/>
      <w:r w:rsidRPr="00C85C4D">
        <w:rPr>
          <w:rFonts w:cs="Times New Roman"/>
          <w:iCs/>
          <w:color w:val="000000"/>
          <w:kern w:val="2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Переясловского сельского поселения Брюховецкого района перечень отдельных видов товаров, работ, </w:t>
      </w:r>
      <w:r w:rsidRPr="00C85C4D">
        <w:rPr>
          <w:rFonts w:cs="Times New Roman"/>
          <w:iCs/>
          <w:color w:val="000000"/>
          <w:kern w:val="2"/>
          <w:sz w:val="28"/>
          <w:szCs w:val="28"/>
        </w:rPr>
        <w:lastRenderedPageBreak/>
        <w:t>услуг;</w:t>
      </w:r>
      <w:proofErr w:type="gramEnd"/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администрацией и подведомственными муниципальными казенными учреждениями, бюджетными учреждениями и унитарными предприятиями (далее – ведомственный перечень);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>в) форму ведомственного перечня.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>15. Постановление администрации, предусмотренное подпунктом «а» пункта 1 настоящего документа, утверждающее правила определения нормативных затрат, должно определять: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>а) порядок расчета нормативных затрат, в том числе формулы расчета;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>б) обязанность администрации определить порядок расчета нормативных затрат, для которых порядок расчета не определен;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>в)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>16. Правовые акты, утверждающие требования к закупаемым администрацией и подведомственными муниципальными казенными учреждениями, бюджетными учреждениями и унитарными предприятиями отдельным видам товаров, работ, услуг, должны содержать следующие сведения: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 xml:space="preserve">17. </w:t>
      </w:r>
      <w:proofErr w:type="gramStart"/>
      <w:r w:rsidRPr="00C85C4D">
        <w:rPr>
          <w:rFonts w:cs="Times New Roman"/>
          <w:iCs/>
          <w:color w:val="000000"/>
          <w:kern w:val="2"/>
          <w:sz w:val="28"/>
          <w:szCs w:val="28"/>
        </w:rPr>
        <w:t>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  <w:proofErr w:type="gramEnd"/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>18. Правовые акты администрации, утверждающие нормативные затраты, должны определять: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>19.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и (или) подведомственных им организаций.</w:t>
      </w:r>
    </w:p>
    <w:p w:rsidR="00C85C4D" w:rsidRPr="00C85C4D" w:rsidRDefault="00C85C4D" w:rsidP="005653D6">
      <w:pPr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C85C4D">
        <w:rPr>
          <w:rFonts w:cs="Times New Roman"/>
          <w:iCs/>
          <w:color w:val="000000"/>
          <w:kern w:val="2"/>
          <w:sz w:val="28"/>
          <w:szCs w:val="28"/>
        </w:rPr>
        <w:t xml:space="preserve">21. В соответствии с законодательными и иными нормативными </w:t>
      </w:r>
      <w:r w:rsidRPr="00C85C4D">
        <w:rPr>
          <w:rFonts w:cs="Times New Roman"/>
          <w:iCs/>
          <w:kern w:val="2"/>
          <w:sz w:val="28"/>
          <w:szCs w:val="28"/>
        </w:rPr>
        <w:lastRenderedPageBreak/>
        <w:t>правовыми актами, регулирующими осуществление контроля и мониторинга в сфере закупок, муниципального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подпункте «б» пункта 1 настоящего документа.</w:t>
      </w:r>
    </w:p>
    <w:p w:rsidR="00C85C4D" w:rsidRPr="00C85C4D" w:rsidRDefault="00C85C4D" w:rsidP="005653D6">
      <w:pPr>
        <w:autoSpaceDE w:val="0"/>
        <w:jc w:val="both"/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</w:pPr>
    </w:p>
    <w:p w:rsidR="00C85C4D" w:rsidRPr="00C85C4D" w:rsidRDefault="00C85C4D" w:rsidP="00C85C4D">
      <w:pPr>
        <w:autoSpaceDE w:val="0"/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</w:pPr>
    </w:p>
    <w:p w:rsidR="00C85C4D" w:rsidRPr="00C85C4D" w:rsidRDefault="00C85C4D" w:rsidP="00C85C4D">
      <w:pPr>
        <w:rPr>
          <w:rFonts w:eastAsia="Times New Roman" w:cs="Times New Roman"/>
          <w:kern w:val="2"/>
          <w:sz w:val="28"/>
          <w:szCs w:val="28"/>
        </w:rPr>
      </w:pPr>
    </w:p>
    <w:p w:rsidR="00C85C4D" w:rsidRPr="00C85C4D" w:rsidRDefault="00C85C4D" w:rsidP="00C85C4D">
      <w:pPr>
        <w:rPr>
          <w:rFonts w:eastAsia="Times New Roman" w:cs="Times New Roman"/>
          <w:kern w:val="2"/>
          <w:sz w:val="28"/>
          <w:szCs w:val="28"/>
        </w:rPr>
      </w:pPr>
      <w:r w:rsidRPr="00C85C4D">
        <w:rPr>
          <w:rFonts w:eastAsia="Times New Roman" w:cs="Times New Roman"/>
          <w:kern w:val="2"/>
          <w:sz w:val="28"/>
          <w:szCs w:val="28"/>
        </w:rPr>
        <w:t>Глава Переясловского</w:t>
      </w:r>
    </w:p>
    <w:p w:rsidR="00C85C4D" w:rsidRPr="00C85C4D" w:rsidRDefault="00C85C4D" w:rsidP="00C85C4D">
      <w:pPr>
        <w:rPr>
          <w:rFonts w:eastAsia="Times New Roman" w:cs="Times New Roman"/>
          <w:kern w:val="2"/>
          <w:sz w:val="28"/>
          <w:szCs w:val="28"/>
        </w:rPr>
      </w:pPr>
      <w:r w:rsidRPr="00C85C4D">
        <w:rPr>
          <w:rFonts w:eastAsia="Times New Roman" w:cs="Times New Roman"/>
          <w:kern w:val="2"/>
          <w:sz w:val="28"/>
          <w:szCs w:val="28"/>
        </w:rPr>
        <w:t>сельского поселения</w:t>
      </w:r>
    </w:p>
    <w:p w:rsidR="00C85C4D" w:rsidRPr="00C85C4D" w:rsidRDefault="00C85C4D" w:rsidP="00C85C4D">
      <w:pPr>
        <w:tabs>
          <w:tab w:val="right" w:pos="9638"/>
        </w:tabs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C85C4D">
        <w:rPr>
          <w:rFonts w:eastAsia="Times New Roman" w:cs="Times New Roman"/>
          <w:kern w:val="2"/>
          <w:sz w:val="28"/>
          <w:szCs w:val="28"/>
        </w:rPr>
        <w:t>Брюховецкого района</w:t>
      </w:r>
      <w:r w:rsidRPr="00C85C4D">
        <w:rPr>
          <w:rFonts w:eastAsia="Times New Roman" w:cs="Times New Roman"/>
          <w:kern w:val="2"/>
          <w:sz w:val="28"/>
          <w:szCs w:val="28"/>
        </w:rPr>
        <w:tab/>
        <w:t>В.В. Татарин</w:t>
      </w:r>
    </w:p>
    <w:p w:rsidR="00C85C4D" w:rsidRPr="00C85C4D" w:rsidRDefault="00C85C4D" w:rsidP="005538D7">
      <w:pPr>
        <w:widowControl/>
        <w:tabs>
          <w:tab w:val="center" w:pos="4677"/>
          <w:tab w:val="right" w:pos="9355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C85C4D" w:rsidRPr="00C85C4D" w:rsidSect="00597063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1D" w:rsidRDefault="008C581D" w:rsidP="009F2D05">
      <w:r>
        <w:separator/>
      </w:r>
    </w:p>
  </w:endnote>
  <w:endnote w:type="continuationSeparator" w:id="0">
    <w:p w:rsidR="008C581D" w:rsidRDefault="008C581D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1D" w:rsidRDefault="008C581D" w:rsidP="009F2D05">
      <w:r>
        <w:separator/>
      </w:r>
    </w:p>
  </w:footnote>
  <w:footnote w:type="continuationSeparator" w:id="0">
    <w:p w:rsidR="008C581D" w:rsidRDefault="008C581D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7C0C29">
        <w:pPr>
          <w:pStyle w:val="a8"/>
          <w:jc w:val="center"/>
        </w:pPr>
        <w:r>
          <w:fldChar w:fldCharType="begin"/>
        </w:r>
        <w:r w:rsidR="009057B3">
          <w:instrText>PAGE   \* MERGEFORMAT</w:instrText>
        </w:r>
        <w:r>
          <w:fldChar w:fldCharType="separate"/>
        </w:r>
        <w:r w:rsidR="002E533F">
          <w:rPr>
            <w:noProof/>
          </w:rPr>
          <w:t>6</w:t>
        </w:r>
        <w:r>
          <w:fldChar w:fldCharType="end"/>
        </w:r>
      </w:p>
    </w:sdtContent>
  </w:sdt>
  <w:p w:rsidR="009057B3" w:rsidRDefault="009057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B3" w:rsidRDefault="009057B3">
    <w:pPr>
      <w:pStyle w:val="a8"/>
      <w:jc w:val="center"/>
    </w:pPr>
  </w:p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24496"/>
    <w:rsid w:val="000258C1"/>
    <w:rsid w:val="000307B7"/>
    <w:rsid w:val="00033B59"/>
    <w:rsid w:val="00043DB7"/>
    <w:rsid w:val="00047EEE"/>
    <w:rsid w:val="00054379"/>
    <w:rsid w:val="00060419"/>
    <w:rsid w:val="0009140F"/>
    <w:rsid w:val="000A1B42"/>
    <w:rsid w:val="000B2466"/>
    <w:rsid w:val="000C08C8"/>
    <w:rsid w:val="000E56CA"/>
    <w:rsid w:val="000F56F8"/>
    <w:rsid w:val="00106279"/>
    <w:rsid w:val="00114722"/>
    <w:rsid w:val="001423C9"/>
    <w:rsid w:val="00157AE4"/>
    <w:rsid w:val="0017386E"/>
    <w:rsid w:val="00174F32"/>
    <w:rsid w:val="00187D15"/>
    <w:rsid w:val="00194828"/>
    <w:rsid w:val="001C0F27"/>
    <w:rsid w:val="001C42B0"/>
    <w:rsid w:val="001D319F"/>
    <w:rsid w:val="001D6829"/>
    <w:rsid w:val="0020230B"/>
    <w:rsid w:val="00205332"/>
    <w:rsid w:val="0021703F"/>
    <w:rsid w:val="002361D6"/>
    <w:rsid w:val="00243FB1"/>
    <w:rsid w:val="00276910"/>
    <w:rsid w:val="00297BE8"/>
    <w:rsid w:val="002B0870"/>
    <w:rsid w:val="002C0AE0"/>
    <w:rsid w:val="002C3021"/>
    <w:rsid w:val="002E533F"/>
    <w:rsid w:val="00313E82"/>
    <w:rsid w:val="003237EA"/>
    <w:rsid w:val="00377F2D"/>
    <w:rsid w:val="003A0F5E"/>
    <w:rsid w:val="003A7F59"/>
    <w:rsid w:val="003C6D62"/>
    <w:rsid w:val="003C6FDF"/>
    <w:rsid w:val="003E0712"/>
    <w:rsid w:val="003E41C6"/>
    <w:rsid w:val="0040733D"/>
    <w:rsid w:val="00424817"/>
    <w:rsid w:val="00431783"/>
    <w:rsid w:val="0047143D"/>
    <w:rsid w:val="0048040D"/>
    <w:rsid w:val="0048130D"/>
    <w:rsid w:val="004B14CE"/>
    <w:rsid w:val="004B552A"/>
    <w:rsid w:val="004B72D7"/>
    <w:rsid w:val="004D2DB7"/>
    <w:rsid w:val="004D3292"/>
    <w:rsid w:val="00516D24"/>
    <w:rsid w:val="00544E18"/>
    <w:rsid w:val="0054557B"/>
    <w:rsid w:val="005538D7"/>
    <w:rsid w:val="005653D6"/>
    <w:rsid w:val="0057330C"/>
    <w:rsid w:val="005740F5"/>
    <w:rsid w:val="00583972"/>
    <w:rsid w:val="005863C8"/>
    <w:rsid w:val="00597063"/>
    <w:rsid w:val="005A75CA"/>
    <w:rsid w:val="005B0660"/>
    <w:rsid w:val="005E2948"/>
    <w:rsid w:val="00635675"/>
    <w:rsid w:val="006400CB"/>
    <w:rsid w:val="006476CD"/>
    <w:rsid w:val="00647753"/>
    <w:rsid w:val="00650E45"/>
    <w:rsid w:val="006668D6"/>
    <w:rsid w:val="006A31ED"/>
    <w:rsid w:val="006B30F6"/>
    <w:rsid w:val="006C3825"/>
    <w:rsid w:val="006D3D0B"/>
    <w:rsid w:val="006D77DB"/>
    <w:rsid w:val="007302A7"/>
    <w:rsid w:val="00731923"/>
    <w:rsid w:val="00741DCE"/>
    <w:rsid w:val="00764AEA"/>
    <w:rsid w:val="007739C6"/>
    <w:rsid w:val="00782352"/>
    <w:rsid w:val="00791B95"/>
    <w:rsid w:val="00793D02"/>
    <w:rsid w:val="007C0C29"/>
    <w:rsid w:val="007D5771"/>
    <w:rsid w:val="007E2265"/>
    <w:rsid w:val="007F14AC"/>
    <w:rsid w:val="007F5D44"/>
    <w:rsid w:val="008029D8"/>
    <w:rsid w:val="008226A7"/>
    <w:rsid w:val="00823B4E"/>
    <w:rsid w:val="00855A4B"/>
    <w:rsid w:val="00871C3F"/>
    <w:rsid w:val="0088115A"/>
    <w:rsid w:val="008829B2"/>
    <w:rsid w:val="00894C8D"/>
    <w:rsid w:val="00895E36"/>
    <w:rsid w:val="008B0532"/>
    <w:rsid w:val="008B7CF5"/>
    <w:rsid w:val="008C581D"/>
    <w:rsid w:val="008D3EE3"/>
    <w:rsid w:val="008E4577"/>
    <w:rsid w:val="009057B3"/>
    <w:rsid w:val="00906080"/>
    <w:rsid w:val="00934921"/>
    <w:rsid w:val="009A2D44"/>
    <w:rsid w:val="009B1F8D"/>
    <w:rsid w:val="009C6E1D"/>
    <w:rsid w:val="009D10BD"/>
    <w:rsid w:val="009E4FE7"/>
    <w:rsid w:val="009E637C"/>
    <w:rsid w:val="009F12DC"/>
    <w:rsid w:val="009F2D05"/>
    <w:rsid w:val="00A00917"/>
    <w:rsid w:val="00A06AF9"/>
    <w:rsid w:val="00A27B83"/>
    <w:rsid w:val="00A43D44"/>
    <w:rsid w:val="00AA6E68"/>
    <w:rsid w:val="00AA734D"/>
    <w:rsid w:val="00AB44AF"/>
    <w:rsid w:val="00AC0D25"/>
    <w:rsid w:val="00AD5FE4"/>
    <w:rsid w:val="00B116C5"/>
    <w:rsid w:val="00B26545"/>
    <w:rsid w:val="00B33467"/>
    <w:rsid w:val="00B43515"/>
    <w:rsid w:val="00B46AAD"/>
    <w:rsid w:val="00B607D2"/>
    <w:rsid w:val="00B62C4A"/>
    <w:rsid w:val="00B75EB3"/>
    <w:rsid w:val="00B8039D"/>
    <w:rsid w:val="00BB2FB5"/>
    <w:rsid w:val="00BD6ED3"/>
    <w:rsid w:val="00BE7CDB"/>
    <w:rsid w:val="00C4035D"/>
    <w:rsid w:val="00C72F68"/>
    <w:rsid w:val="00C73887"/>
    <w:rsid w:val="00C85C4D"/>
    <w:rsid w:val="00C878F8"/>
    <w:rsid w:val="00CE6A5B"/>
    <w:rsid w:val="00D02BAA"/>
    <w:rsid w:val="00D246B7"/>
    <w:rsid w:val="00D34471"/>
    <w:rsid w:val="00D6617C"/>
    <w:rsid w:val="00DA0BBA"/>
    <w:rsid w:val="00DA79A6"/>
    <w:rsid w:val="00DB6001"/>
    <w:rsid w:val="00DB76E4"/>
    <w:rsid w:val="00DB7B65"/>
    <w:rsid w:val="00DC4194"/>
    <w:rsid w:val="00DC62F7"/>
    <w:rsid w:val="00DF3969"/>
    <w:rsid w:val="00E352E5"/>
    <w:rsid w:val="00EA46E4"/>
    <w:rsid w:val="00EB11C7"/>
    <w:rsid w:val="00EB532A"/>
    <w:rsid w:val="00EC25BC"/>
    <w:rsid w:val="00EE73EB"/>
    <w:rsid w:val="00EF2B66"/>
    <w:rsid w:val="00F05BBA"/>
    <w:rsid w:val="00F06A7E"/>
    <w:rsid w:val="00F06EBC"/>
    <w:rsid w:val="00F10D45"/>
    <w:rsid w:val="00F12838"/>
    <w:rsid w:val="00F351C7"/>
    <w:rsid w:val="00F41427"/>
    <w:rsid w:val="00F60125"/>
    <w:rsid w:val="00F87A81"/>
    <w:rsid w:val="00FA5509"/>
    <w:rsid w:val="00FB6F34"/>
    <w:rsid w:val="00FC53F0"/>
    <w:rsid w:val="00FD6AA5"/>
    <w:rsid w:val="00FE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character" w:styleId="ae">
    <w:name w:val="Emphasis"/>
    <w:uiPriority w:val="20"/>
    <w:qFormat/>
    <w:rsid w:val="00F41427"/>
    <w:rPr>
      <w:i/>
      <w:iCs/>
    </w:rPr>
  </w:style>
  <w:style w:type="paragraph" w:styleId="af">
    <w:name w:val="List Paragraph"/>
    <w:basedOn w:val="a"/>
    <w:uiPriority w:val="34"/>
    <w:qFormat/>
    <w:rsid w:val="00F41427"/>
    <w:pPr>
      <w:ind w:left="720"/>
      <w:contextualSpacing/>
    </w:pPr>
    <w:rPr>
      <w:rFonts w:eastAsia="Lucida Sans Unicode" w:cs="Times New Roman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2B9C-4805-4903-9F56-96CB3396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Ольга Анатольевна</cp:lastModifiedBy>
  <cp:revision>128</cp:revision>
  <cp:lastPrinted>2020-05-20T10:43:00Z</cp:lastPrinted>
  <dcterms:created xsi:type="dcterms:W3CDTF">2019-06-11T12:47:00Z</dcterms:created>
  <dcterms:modified xsi:type="dcterms:W3CDTF">2020-05-22T05:24:00Z</dcterms:modified>
</cp:coreProperties>
</file>