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2DB7">
        <w:rPr>
          <w:rFonts w:ascii="Times New Roman" w:hAnsi="Times New Roman" w:cs="Times New Roman"/>
          <w:sz w:val="28"/>
          <w:szCs w:val="28"/>
        </w:rPr>
        <w:t>09.10.2020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A2DB7">
        <w:rPr>
          <w:rFonts w:ascii="Times New Roman" w:hAnsi="Times New Roman" w:cs="Times New Roman"/>
          <w:sz w:val="28"/>
          <w:szCs w:val="28"/>
        </w:rPr>
        <w:t>107</w:t>
      </w:r>
      <w:bookmarkStart w:id="0" w:name="_GoBack"/>
      <w:bookmarkEnd w:id="0"/>
    </w:p>
    <w:p w:rsidR="00924656" w:rsidRDefault="00924656" w:rsidP="0092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56" w:rsidRDefault="00924656" w:rsidP="0092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56" w:rsidRDefault="0043443A" w:rsidP="0092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</w:t>
      </w:r>
      <w:r w:rsidR="00924656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коммунального хозяйства» на </w:t>
      </w:r>
      <w:r w:rsidR="00285C43">
        <w:rPr>
          <w:rFonts w:ascii="Times New Roman" w:hAnsi="Times New Roman" w:cs="Times New Roman"/>
          <w:b/>
          <w:sz w:val="28"/>
          <w:szCs w:val="28"/>
        </w:rPr>
        <w:t>20</w:t>
      </w:r>
      <w:r w:rsidR="0038390A">
        <w:rPr>
          <w:rFonts w:ascii="Times New Roman" w:hAnsi="Times New Roman" w:cs="Times New Roman"/>
          <w:b/>
          <w:sz w:val="28"/>
          <w:szCs w:val="28"/>
        </w:rPr>
        <w:t>2</w:t>
      </w:r>
      <w:r w:rsidR="00A6514A">
        <w:rPr>
          <w:rFonts w:ascii="Times New Roman" w:hAnsi="Times New Roman" w:cs="Times New Roman"/>
          <w:b/>
          <w:sz w:val="28"/>
          <w:szCs w:val="28"/>
        </w:rPr>
        <w:t>1</w:t>
      </w:r>
      <w:r w:rsidR="00285C43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24656" w:rsidRDefault="0043443A" w:rsidP="0092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="00924656">
        <w:rPr>
          <w:rFonts w:ascii="Times New Roman" w:hAnsi="Times New Roman" w:cs="Times New Roman"/>
          <w:sz w:val="28"/>
          <w:szCs w:val="28"/>
        </w:rPr>
        <w:t xml:space="preserve"> «Развитие </w:t>
      </w:r>
      <w:proofErr w:type="gramStart"/>
      <w:r w:rsidR="00924656">
        <w:rPr>
          <w:rFonts w:ascii="Times New Roman" w:hAnsi="Times New Roman" w:cs="Times New Roman"/>
          <w:sz w:val="28"/>
          <w:szCs w:val="28"/>
        </w:rPr>
        <w:t>коммунального</w:t>
      </w:r>
      <w:proofErr w:type="gramEnd"/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хозяйства» на </w:t>
      </w:r>
      <w:r w:rsidR="00285C43">
        <w:rPr>
          <w:rFonts w:ascii="Times New Roman" w:hAnsi="Times New Roman" w:cs="Times New Roman"/>
          <w:sz w:val="28"/>
          <w:szCs w:val="28"/>
        </w:rPr>
        <w:t>20</w:t>
      </w:r>
      <w:r w:rsidR="0038390A">
        <w:rPr>
          <w:rFonts w:ascii="Times New Roman" w:hAnsi="Times New Roman" w:cs="Times New Roman"/>
          <w:sz w:val="28"/>
          <w:szCs w:val="28"/>
        </w:rPr>
        <w:t>2</w:t>
      </w:r>
      <w:r w:rsidR="00A6514A">
        <w:rPr>
          <w:rFonts w:ascii="Times New Roman" w:hAnsi="Times New Roman" w:cs="Times New Roman"/>
          <w:sz w:val="28"/>
          <w:szCs w:val="28"/>
        </w:rPr>
        <w:t>1</w:t>
      </w:r>
      <w:r w:rsidR="00285C4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9207E4" w:rsidRDefault="009207E4" w:rsidP="0092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6"/>
        <w:gridCol w:w="2841"/>
        <w:gridCol w:w="3227"/>
      </w:tblGrid>
      <w:tr w:rsidR="00924656" w:rsidTr="0038390A">
        <w:trPr>
          <w:trHeight w:val="20"/>
        </w:trPr>
        <w:tc>
          <w:tcPr>
            <w:tcW w:w="3786" w:type="dxa"/>
          </w:tcPr>
          <w:p w:rsidR="00924656" w:rsidRDefault="00924656" w:rsidP="00434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68" w:type="dxa"/>
            <w:gridSpan w:val="2"/>
          </w:tcPr>
          <w:p w:rsidR="00924656" w:rsidRDefault="0043443A" w:rsidP="00A65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</w:t>
            </w:r>
            <w:r w:rsidR="0092465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«Развитие коммунального хозяйства» на </w:t>
            </w:r>
            <w:r w:rsidR="00285C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C4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2465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924656" w:rsidTr="0038390A">
        <w:trPr>
          <w:trHeight w:val="20"/>
        </w:trPr>
        <w:tc>
          <w:tcPr>
            <w:tcW w:w="3786" w:type="dxa"/>
          </w:tcPr>
          <w:p w:rsidR="00924656" w:rsidRDefault="00924656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68" w:type="dxa"/>
            <w:gridSpan w:val="2"/>
          </w:tcPr>
          <w:p w:rsidR="00924656" w:rsidRDefault="00924656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08">
              <w:rPr>
                <w:rFonts w:ascii="Times New Roman" w:hAnsi="Times New Roman" w:cs="Times New Roman"/>
                <w:sz w:val="28"/>
                <w:szCs w:val="28"/>
              </w:rPr>
              <w:t>ст.179 Бюджетного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4656" w:rsidRDefault="00924656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08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</w:t>
            </w:r>
            <w:r w:rsidR="0038390A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177208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 w:rsidR="00383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2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390A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A6514A">
              <w:rPr>
                <w:rFonts w:ascii="Times New Roman" w:hAnsi="Times New Roman" w:cs="Times New Roman"/>
                <w:sz w:val="28"/>
                <w:szCs w:val="28"/>
              </w:rPr>
              <w:t xml:space="preserve"> № </w:t>
            </w:r>
            <w:r w:rsidRPr="00177208">
              <w:rPr>
                <w:rFonts w:ascii="Times New Roman" w:hAnsi="Times New Roman" w:cs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4656" w:rsidRDefault="00924656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Переясловского сельского поселения Брюховецкого района</w:t>
            </w:r>
          </w:p>
        </w:tc>
      </w:tr>
      <w:tr w:rsidR="00924656" w:rsidTr="0038390A">
        <w:trPr>
          <w:trHeight w:val="20"/>
        </w:trPr>
        <w:tc>
          <w:tcPr>
            <w:tcW w:w="3786" w:type="dxa"/>
          </w:tcPr>
          <w:p w:rsidR="00924656" w:rsidRDefault="0043443A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068" w:type="dxa"/>
            <w:gridSpan w:val="2"/>
          </w:tcPr>
          <w:p w:rsidR="00924656" w:rsidRPr="00177208" w:rsidRDefault="00977BFE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977BFE" w:rsidTr="0038390A">
        <w:trPr>
          <w:trHeight w:val="20"/>
        </w:trPr>
        <w:tc>
          <w:tcPr>
            <w:tcW w:w="3786" w:type="dxa"/>
          </w:tcPr>
          <w:p w:rsidR="00977BFE" w:rsidRDefault="00977BFE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068" w:type="dxa"/>
            <w:gridSpan w:val="2"/>
          </w:tcPr>
          <w:p w:rsidR="009A57CB" w:rsidRDefault="009A57CB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улучшение качества жизни населения.</w:t>
            </w:r>
          </w:p>
          <w:p w:rsidR="00977BFE" w:rsidRPr="00977BFE" w:rsidRDefault="009A57CB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</w:t>
            </w:r>
            <w:r w:rsidR="00977BFE" w:rsidRPr="00977BFE">
              <w:rPr>
                <w:rFonts w:ascii="Times New Roman" w:hAnsi="Times New Roman" w:cs="Times New Roman"/>
                <w:sz w:val="28"/>
                <w:szCs w:val="28"/>
              </w:rPr>
              <w:t>еконструкция водопроводных сетей;</w:t>
            </w:r>
          </w:p>
          <w:p w:rsidR="00977BFE" w:rsidRPr="00977BFE" w:rsidRDefault="00977BFE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FE">
              <w:rPr>
                <w:rFonts w:ascii="Times New Roman" w:hAnsi="Times New Roman" w:cs="Times New Roman"/>
                <w:sz w:val="28"/>
                <w:szCs w:val="28"/>
              </w:rPr>
              <w:t>снижение уровня потери в водопроводных сетях;</w:t>
            </w:r>
          </w:p>
          <w:p w:rsidR="00977BFE" w:rsidRPr="00977BFE" w:rsidRDefault="00977BFE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FE">
              <w:rPr>
                <w:rFonts w:ascii="Times New Roman" w:hAnsi="Times New Roman" w:cs="Times New Roman"/>
                <w:sz w:val="28"/>
                <w:szCs w:val="28"/>
              </w:rPr>
              <w:t>увеличение протяженности водопроводных сетей;</w:t>
            </w:r>
          </w:p>
          <w:p w:rsidR="00977BFE" w:rsidRPr="00977BFE" w:rsidRDefault="00977BFE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F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потребителей питьевой водой;</w:t>
            </w:r>
          </w:p>
          <w:p w:rsidR="00977BFE" w:rsidRPr="00977BFE" w:rsidRDefault="00977BFE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77BFE">
              <w:rPr>
                <w:rFonts w:ascii="Times New Roman" w:hAnsi="Times New Roman" w:cs="Times New Roman"/>
                <w:sz w:val="28"/>
                <w:szCs w:val="28"/>
              </w:rPr>
              <w:t>установка узлов учета потребления воды;</w:t>
            </w:r>
          </w:p>
          <w:p w:rsidR="00977BFE" w:rsidRPr="00977BFE" w:rsidRDefault="00977BFE" w:rsidP="000656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7BFE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уровня и качества водоснабжения в сельской местности;</w:t>
            </w:r>
          </w:p>
          <w:p w:rsidR="00C7515A" w:rsidRDefault="00977BFE" w:rsidP="00065699">
            <w:pPr>
              <w:pStyle w:val="a3"/>
              <w:tabs>
                <w:tab w:val="left" w:pos="2478"/>
                <w:tab w:val="left" w:pos="26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BFE">
              <w:rPr>
                <w:rFonts w:ascii="Times New Roman" w:hAnsi="Times New Roman" w:cs="Times New Roman"/>
                <w:noProof/>
                <w:sz w:val="28"/>
                <w:szCs w:val="28"/>
              </w:rPr>
              <w:t>улучшение условий быта и производственной</w:t>
            </w:r>
            <w:r w:rsidRPr="00977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BF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деятельности населения Переясловского </w:t>
            </w:r>
            <w:r w:rsidR="00C7515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C7515A" w:rsidRDefault="00C7515A" w:rsidP="00065699">
            <w:pPr>
              <w:pStyle w:val="a3"/>
              <w:tabs>
                <w:tab w:val="left" w:pos="2478"/>
                <w:tab w:val="left" w:pos="26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 подача воды населению;</w:t>
            </w:r>
          </w:p>
          <w:p w:rsidR="00977BFE" w:rsidRDefault="00C7515A" w:rsidP="00C7515A">
            <w:pPr>
              <w:pStyle w:val="a3"/>
              <w:tabs>
                <w:tab w:val="left" w:pos="2478"/>
                <w:tab w:val="left" w:pos="2689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водоотведения для населения</w:t>
            </w:r>
            <w:r w:rsidR="0086298C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</w:p>
          <w:p w:rsidR="0086298C" w:rsidRPr="0086298C" w:rsidRDefault="0086298C" w:rsidP="0086298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298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газового шкафного </w:t>
            </w:r>
            <w:r w:rsidRPr="00862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распределительного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7BFE" w:rsidTr="0038390A">
        <w:trPr>
          <w:trHeight w:val="80"/>
        </w:trPr>
        <w:tc>
          <w:tcPr>
            <w:tcW w:w="3786" w:type="dxa"/>
          </w:tcPr>
          <w:p w:rsidR="00977BFE" w:rsidRDefault="00977BFE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gridSpan w:val="2"/>
          </w:tcPr>
          <w:p w:rsidR="00977BFE" w:rsidRPr="00977BFE" w:rsidRDefault="00977BFE" w:rsidP="000656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FE" w:rsidTr="0038390A">
        <w:trPr>
          <w:trHeight w:val="20"/>
        </w:trPr>
        <w:tc>
          <w:tcPr>
            <w:tcW w:w="3786" w:type="dxa"/>
          </w:tcPr>
          <w:p w:rsidR="00977BFE" w:rsidRDefault="009207E4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068" w:type="dxa"/>
            <w:gridSpan w:val="2"/>
            <w:tcBorders>
              <w:bottom w:val="single" w:sz="4" w:space="0" w:color="auto"/>
            </w:tcBorders>
          </w:tcPr>
          <w:p w:rsidR="00977BFE" w:rsidRPr="00977BFE" w:rsidRDefault="00285C43" w:rsidP="0038390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  <w:r w:rsidR="00A6514A">
              <w:rPr>
                <w:rFonts w:ascii="Times New Roman" w:hAnsi="Times New Roman" w:cs="Times New Roman"/>
                <w:noProof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</w:t>
            </w:r>
            <w:r w:rsidR="009207E4">
              <w:rPr>
                <w:rFonts w:ascii="Times New Roman" w:hAnsi="Times New Roman" w:cs="Times New Roman"/>
                <w:noProof/>
                <w:sz w:val="28"/>
                <w:szCs w:val="28"/>
              </w:rPr>
              <w:t>од</w:t>
            </w:r>
          </w:p>
        </w:tc>
      </w:tr>
      <w:tr w:rsidR="002017E9" w:rsidTr="0038390A">
        <w:trPr>
          <w:trHeight w:val="319"/>
        </w:trPr>
        <w:tc>
          <w:tcPr>
            <w:tcW w:w="3786" w:type="dxa"/>
            <w:vMerge w:val="restart"/>
            <w:tcBorders>
              <w:right w:val="single" w:sz="4" w:space="0" w:color="auto"/>
            </w:tcBorders>
          </w:tcPr>
          <w:p w:rsidR="002017E9" w:rsidRDefault="002017E9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9" w:rsidRDefault="002017E9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9" w:rsidRDefault="002017E9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 финансирования (тыс. рублей)</w:t>
            </w:r>
          </w:p>
        </w:tc>
      </w:tr>
      <w:tr w:rsidR="0038390A" w:rsidTr="0038390A">
        <w:trPr>
          <w:trHeight w:val="273"/>
        </w:trPr>
        <w:tc>
          <w:tcPr>
            <w:tcW w:w="3786" w:type="dxa"/>
            <w:vMerge/>
            <w:tcBorders>
              <w:right w:val="single" w:sz="4" w:space="0" w:color="auto"/>
            </w:tcBorders>
          </w:tcPr>
          <w:p w:rsidR="0038390A" w:rsidRDefault="0038390A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0A" w:rsidRDefault="0038390A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Местный бюджет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0A" w:rsidRDefault="0038390A" w:rsidP="0029619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2 8</w:t>
            </w:r>
            <w:r w:rsidR="0029619F">
              <w:rPr>
                <w:rFonts w:ascii="Times New Roman" w:hAnsi="Times New Roman" w:cs="Times New Roman"/>
                <w:noProof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</w:tr>
      <w:tr w:rsidR="002017E9" w:rsidTr="0038390A">
        <w:trPr>
          <w:trHeight w:val="255"/>
        </w:trPr>
        <w:tc>
          <w:tcPr>
            <w:tcW w:w="3786" w:type="dxa"/>
            <w:vMerge/>
            <w:tcBorders>
              <w:right w:val="single" w:sz="4" w:space="0" w:color="auto"/>
            </w:tcBorders>
          </w:tcPr>
          <w:p w:rsidR="002017E9" w:rsidRDefault="002017E9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9" w:rsidRDefault="002017E9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9" w:rsidRDefault="0038390A" w:rsidP="0029619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2 8</w:t>
            </w:r>
            <w:r w:rsidR="0029619F">
              <w:rPr>
                <w:rFonts w:ascii="Times New Roman" w:hAnsi="Times New Roman" w:cs="Times New Roman"/>
                <w:noProof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</w:tr>
      <w:tr w:rsidR="00F06B17" w:rsidTr="0038390A">
        <w:trPr>
          <w:trHeight w:val="165"/>
        </w:trPr>
        <w:tc>
          <w:tcPr>
            <w:tcW w:w="3786" w:type="dxa"/>
          </w:tcPr>
          <w:p w:rsidR="00F06B17" w:rsidRDefault="00F06B17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04"/>
              <w:gridCol w:w="1292"/>
              <w:gridCol w:w="1162"/>
              <w:gridCol w:w="1384"/>
            </w:tblGrid>
            <w:tr w:rsidR="00421B78" w:rsidRPr="00774536" w:rsidTr="00DB7477">
              <w:trPr>
                <w:trHeight w:val="20"/>
              </w:trPr>
              <w:tc>
                <w:tcPr>
                  <w:tcW w:w="4210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450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912" w:type="dxa"/>
                </w:tcPr>
                <w:p w:rsidR="00421B78" w:rsidRPr="00774536" w:rsidRDefault="00421B78" w:rsidP="00A651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Значение в </w:t>
                  </w:r>
                  <w:r w:rsidR="00285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A65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85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оду</w:t>
                  </w:r>
                </w:p>
              </w:tc>
              <w:tc>
                <w:tcPr>
                  <w:tcW w:w="2282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</w:p>
              </w:tc>
            </w:tr>
            <w:tr w:rsidR="00421B78" w:rsidRPr="00774536" w:rsidTr="00DB7477">
              <w:trPr>
                <w:trHeight w:val="20"/>
              </w:trPr>
              <w:tc>
                <w:tcPr>
                  <w:tcW w:w="4210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доступности подачи воды населению (прокладка водопроводных линий)</w:t>
                  </w:r>
                </w:p>
              </w:tc>
              <w:tc>
                <w:tcPr>
                  <w:tcW w:w="1450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12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282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421B78" w:rsidRPr="00774536" w:rsidTr="00DB7477">
              <w:trPr>
                <w:trHeight w:val="20"/>
              </w:trPr>
              <w:tc>
                <w:tcPr>
                  <w:tcW w:w="4210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Бесперебойная подача воды населению в летний период (субсидирование ООО «БВХ»)</w:t>
                  </w:r>
                </w:p>
              </w:tc>
              <w:tc>
                <w:tcPr>
                  <w:tcW w:w="1450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12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2282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421B78" w:rsidRPr="00774536" w:rsidTr="00285C43">
              <w:trPr>
                <w:trHeight w:val="795"/>
              </w:trPr>
              <w:tc>
                <w:tcPr>
                  <w:tcW w:w="4210" w:type="dxa"/>
                </w:tcPr>
                <w:p w:rsidR="00285C43" w:rsidRPr="00774536" w:rsidRDefault="00421B78" w:rsidP="00DB74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Техническое обслуживание газовых шкафов</w:t>
                  </w:r>
                </w:p>
              </w:tc>
              <w:tc>
                <w:tcPr>
                  <w:tcW w:w="1450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912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82" w:type="dxa"/>
                </w:tcPr>
                <w:p w:rsidR="00421B78" w:rsidRPr="00774536" w:rsidRDefault="00421B78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285C43" w:rsidRPr="00774536" w:rsidTr="00DB7477">
              <w:trPr>
                <w:trHeight w:val="294"/>
              </w:trPr>
              <w:tc>
                <w:tcPr>
                  <w:tcW w:w="4210" w:type="dxa"/>
                </w:tcPr>
                <w:p w:rsidR="00285C43" w:rsidRPr="00774536" w:rsidRDefault="00285C43" w:rsidP="00DB74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Капитальный ремонт артезианской скважины в </w:t>
                  </w:r>
                  <w:proofErr w:type="spellStart"/>
                  <w:r w:rsidRPr="00285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proofErr w:type="gramStart"/>
                  <w:r w:rsidRPr="00285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285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ереясловская</w:t>
                  </w:r>
                  <w:proofErr w:type="spellEnd"/>
                  <w:r w:rsidRPr="00285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Брюховецкого района Краснодарского края</w:t>
                  </w:r>
                </w:p>
              </w:tc>
              <w:tc>
                <w:tcPr>
                  <w:tcW w:w="1450" w:type="dxa"/>
                </w:tcPr>
                <w:p w:rsidR="00285C43" w:rsidRPr="00774536" w:rsidRDefault="00285C43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912" w:type="dxa"/>
                </w:tcPr>
                <w:p w:rsidR="00285C43" w:rsidRPr="00774536" w:rsidRDefault="00285C43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82" w:type="dxa"/>
                </w:tcPr>
                <w:p w:rsidR="00285C43" w:rsidRPr="00774536" w:rsidRDefault="00285C43" w:rsidP="00DB7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06B17" w:rsidRDefault="00F06B17" w:rsidP="0086298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924656" w:rsidRDefault="00924656" w:rsidP="0092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699" w:rsidRDefault="00065699" w:rsidP="00201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99">
        <w:rPr>
          <w:rFonts w:ascii="Times New Roman" w:hAnsi="Times New Roman" w:cs="Times New Roman"/>
          <w:b/>
          <w:sz w:val="28"/>
          <w:szCs w:val="28"/>
        </w:rPr>
        <w:t>1</w:t>
      </w:r>
      <w:r w:rsidR="002017E9">
        <w:rPr>
          <w:rFonts w:ascii="Times New Roman" w:hAnsi="Times New Roman" w:cs="Times New Roman"/>
          <w:b/>
          <w:sz w:val="28"/>
          <w:szCs w:val="28"/>
        </w:rPr>
        <w:t>. Характеристика проблемы и цель программы</w:t>
      </w:r>
    </w:p>
    <w:p w:rsidR="002017E9" w:rsidRDefault="002017E9" w:rsidP="00201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699" w:rsidRPr="00065699" w:rsidRDefault="00065699" w:rsidP="001A24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9">
        <w:rPr>
          <w:rFonts w:ascii="Times New Roman" w:hAnsi="Times New Roman" w:cs="Times New Roman"/>
          <w:sz w:val="28"/>
          <w:szCs w:val="28"/>
        </w:rPr>
        <w:t>Развитие Российской Федерации на современном этапе характеризуется увеличением внимания со стороны государства к развитию сельских территорий.</w:t>
      </w:r>
    </w:p>
    <w:p w:rsidR="00065699" w:rsidRPr="00065699" w:rsidRDefault="00065699" w:rsidP="001A24C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699">
        <w:rPr>
          <w:sz w:val="28"/>
          <w:szCs w:val="28"/>
        </w:rPr>
        <w:t xml:space="preserve">В последние годы произошел подъем экономики Краснодарского края, годовой рост внутреннего регионального продукта превысил среднероссийский уровень. На этом фоне очевидно отставание развития коммунального комплекса Краснодарского края, в том числе населенных пунктов, что </w:t>
      </w:r>
      <w:r w:rsidRPr="00065699">
        <w:rPr>
          <w:sz w:val="28"/>
          <w:szCs w:val="28"/>
        </w:rPr>
        <w:lastRenderedPageBreak/>
        <w:t xml:space="preserve">определяет необходимость принятия и реализации </w:t>
      </w:r>
      <w:proofErr w:type="spellStart"/>
      <w:r w:rsidRPr="00065699">
        <w:rPr>
          <w:sz w:val="28"/>
          <w:szCs w:val="28"/>
        </w:rPr>
        <w:t>ресурснообеспеченной</w:t>
      </w:r>
      <w:proofErr w:type="spellEnd"/>
      <w:r w:rsidRPr="00065699">
        <w:rPr>
          <w:sz w:val="28"/>
          <w:szCs w:val="28"/>
        </w:rPr>
        <w:t xml:space="preserve"> программы модернизации этого сектора экономики.</w:t>
      </w:r>
    </w:p>
    <w:p w:rsidR="00065699" w:rsidRPr="00065699" w:rsidRDefault="00065699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9">
        <w:rPr>
          <w:rFonts w:ascii="Times New Roman" w:hAnsi="Times New Roman" w:cs="Times New Roman"/>
          <w:sz w:val="28"/>
          <w:szCs w:val="28"/>
        </w:rPr>
        <w:t xml:space="preserve">Системы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06569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 имеют необходимых сооружений и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для улучшения качества воды, 7</w:t>
      </w:r>
      <w:r w:rsidRPr="00065699">
        <w:rPr>
          <w:rFonts w:ascii="Times New Roman" w:hAnsi="Times New Roman" w:cs="Times New Roman"/>
          <w:sz w:val="28"/>
          <w:szCs w:val="28"/>
        </w:rPr>
        <w:t xml:space="preserve">0 процентов протяженности уличной водопроводной сети нуждается в замене. В результате жители сельского поселения вынуждены пользоваться водой, не соответствующей санитарным нормам. </w:t>
      </w:r>
    </w:p>
    <w:p w:rsidR="00065699" w:rsidRPr="00065699" w:rsidRDefault="00065699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9">
        <w:rPr>
          <w:rFonts w:ascii="Times New Roman" w:hAnsi="Times New Roman" w:cs="Times New Roman"/>
          <w:sz w:val="28"/>
          <w:szCs w:val="28"/>
        </w:rPr>
        <w:t xml:space="preserve">Основными целями Программы в области развития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06569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являются обеспечение сельского населения питьевой водой в достаточном количестве, улучшение на этой основе состояния здоровья населения и оздоровление социально-экологической обстановки в сельской местности, а также рациональное использование природных водных источников, на которых базируется питьевое водоснабжение. 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:rsidR="00065699" w:rsidRDefault="001D446D" w:rsidP="001D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выводом очистных сооружений администрация Переясловского сельского поселения в целях обеспечения населения водоотведением построила септик.</w:t>
      </w:r>
    </w:p>
    <w:p w:rsidR="001D446D" w:rsidRDefault="001D446D" w:rsidP="009A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9A57CB">
        <w:rPr>
          <w:rFonts w:ascii="Times New Roman" w:hAnsi="Times New Roman" w:cs="Times New Roman"/>
          <w:sz w:val="28"/>
          <w:szCs w:val="28"/>
        </w:rPr>
        <w:t>ая 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является:</w:t>
      </w:r>
      <w:r w:rsidR="009A57CB">
        <w:rPr>
          <w:rFonts w:ascii="Times New Roman" w:hAnsi="Times New Roman" w:cs="Times New Roman"/>
          <w:sz w:val="28"/>
          <w:szCs w:val="28"/>
        </w:rPr>
        <w:t xml:space="preserve"> улучшение качества жизни населения.</w:t>
      </w:r>
    </w:p>
    <w:p w:rsidR="009A57CB" w:rsidRDefault="009A57CB" w:rsidP="009A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CF1" w:rsidRDefault="002A6CF1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D446D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8E3C70" w:rsidRDefault="008E3C70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F1" w:rsidRPr="008E3C70" w:rsidRDefault="009A57CB" w:rsidP="008E3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C70">
        <w:rPr>
          <w:rFonts w:ascii="Times New Roman" w:hAnsi="Times New Roman" w:cs="Times New Roman"/>
          <w:sz w:val="28"/>
          <w:szCs w:val="28"/>
        </w:rPr>
        <w:t xml:space="preserve">Таблица 1. Перечень </w:t>
      </w:r>
      <w:r w:rsidR="008E3C70" w:rsidRPr="008E3C70">
        <w:rPr>
          <w:rFonts w:ascii="Times New Roman" w:hAnsi="Times New Roman" w:cs="Times New Roman"/>
          <w:sz w:val="28"/>
          <w:szCs w:val="28"/>
        </w:rPr>
        <w:t>и описание программных мероприятий</w:t>
      </w:r>
    </w:p>
    <w:p w:rsidR="008E3C70" w:rsidRDefault="008E3C70" w:rsidP="008E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2288"/>
        <w:gridCol w:w="2068"/>
        <w:gridCol w:w="26"/>
        <w:gridCol w:w="992"/>
        <w:gridCol w:w="1126"/>
        <w:gridCol w:w="1139"/>
        <w:gridCol w:w="1704"/>
      </w:tblGrid>
      <w:tr w:rsidR="008E3C70" w:rsidTr="0038390A">
        <w:trPr>
          <w:trHeight w:val="570"/>
        </w:trPr>
        <w:tc>
          <w:tcPr>
            <w:tcW w:w="511" w:type="dxa"/>
            <w:vMerge w:val="restart"/>
          </w:tcPr>
          <w:p w:rsidR="008E3C70" w:rsidRPr="00F81EAF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E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E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8" w:type="dxa"/>
            <w:vMerge w:val="restart"/>
          </w:tcPr>
          <w:p w:rsidR="008E3C70" w:rsidRPr="00F81EAF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A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094" w:type="dxa"/>
            <w:gridSpan w:val="2"/>
            <w:vMerge w:val="restart"/>
          </w:tcPr>
          <w:p w:rsidR="008E3C70" w:rsidRPr="00F81EAF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992" w:type="dxa"/>
            <w:vMerge w:val="restart"/>
          </w:tcPr>
          <w:p w:rsidR="008E3C70" w:rsidRPr="00F81EAF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5" w:type="dxa"/>
            <w:gridSpan w:val="2"/>
          </w:tcPr>
          <w:p w:rsidR="008E3C70" w:rsidRPr="00F81EAF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A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704" w:type="dxa"/>
            <w:vMerge w:val="restart"/>
          </w:tcPr>
          <w:p w:rsidR="008E3C70" w:rsidRPr="00F81EAF" w:rsidRDefault="008E3C70" w:rsidP="00E1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 по годам</w:t>
            </w:r>
          </w:p>
        </w:tc>
      </w:tr>
      <w:tr w:rsidR="009C08D6" w:rsidTr="0038390A">
        <w:trPr>
          <w:trHeight w:val="243"/>
        </w:trPr>
        <w:tc>
          <w:tcPr>
            <w:tcW w:w="511" w:type="dxa"/>
            <w:vMerge/>
          </w:tcPr>
          <w:p w:rsidR="008E3C70" w:rsidRPr="00F81EAF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:rsidR="008E3C70" w:rsidRPr="00F81EAF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</w:tcPr>
          <w:p w:rsidR="008E3C70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3C70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E3C70" w:rsidRPr="00F81EAF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8E3C70" w:rsidRPr="00F81EAF" w:rsidRDefault="009D77CE" w:rsidP="0029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Merge/>
          </w:tcPr>
          <w:p w:rsidR="008E3C70" w:rsidRPr="00F81EAF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0A" w:rsidTr="004A3DCB">
        <w:trPr>
          <w:trHeight w:val="3036"/>
        </w:trPr>
        <w:tc>
          <w:tcPr>
            <w:tcW w:w="511" w:type="dxa"/>
          </w:tcPr>
          <w:p w:rsidR="0038390A" w:rsidRPr="00F81EAF" w:rsidRDefault="0038390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38390A" w:rsidRPr="00F81EAF" w:rsidRDefault="0038390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ытье траншеи под укладку трубопровода, приобретение материалов для ремонта трубопровода на территории Переясловского сельского поселения</w:t>
            </w:r>
          </w:p>
        </w:tc>
        <w:tc>
          <w:tcPr>
            <w:tcW w:w="2094" w:type="dxa"/>
            <w:gridSpan w:val="2"/>
          </w:tcPr>
          <w:p w:rsidR="0038390A" w:rsidRPr="00F81EAF" w:rsidRDefault="0038390A" w:rsidP="00384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траншей под укладку водопроводных линий,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закольцовка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водопровода, приобретение сантехнических материалов</w:t>
            </w:r>
          </w:p>
        </w:tc>
        <w:tc>
          <w:tcPr>
            <w:tcW w:w="992" w:type="dxa"/>
          </w:tcPr>
          <w:p w:rsidR="0038390A" w:rsidRPr="00F81EAF" w:rsidRDefault="0038390A" w:rsidP="00A65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26" w:type="dxa"/>
          </w:tcPr>
          <w:p w:rsidR="0038390A" w:rsidRPr="00F81EAF" w:rsidRDefault="0038390A" w:rsidP="0038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1EA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9" w:type="dxa"/>
          </w:tcPr>
          <w:p w:rsidR="0038390A" w:rsidRPr="008E3C70" w:rsidRDefault="0038390A" w:rsidP="0038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3C7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4" w:type="dxa"/>
          </w:tcPr>
          <w:p w:rsidR="0038390A" w:rsidRPr="00F81EAF" w:rsidRDefault="0038390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подачи воды населению</w:t>
            </w:r>
          </w:p>
        </w:tc>
      </w:tr>
      <w:tr w:rsidR="009C08D6" w:rsidTr="0038390A">
        <w:trPr>
          <w:trHeight w:val="70"/>
        </w:trPr>
        <w:tc>
          <w:tcPr>
            <w:tcW w:w="511" w:type="dxa"/>
          </w:tcPr>
          <w:p w:rsidR="008E3C70" w:rsidRPr="00F81EAF" w:rsidRDefault="0038390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9D77CE" w:rsidRPr="0086298C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98C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 газового шкафного распределительног</w:t>
            </w:r>
            <w:r w:rsidRPr="0086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пункта</w:t>
            </w:r>
          </w:p>
        </w:tc>
        <w:tc>
          <w:tcPr>
            <w:tcW w:w="2068" w:type="dxa"/>
          </w:tcPr>
          <w:p w:rsidR="008E3C70" w:rsidRPr="00F81EAF" w:rsidRDefault="009C08D6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r w:rsidRPr="0086298C">
              <w:rPr>
                <w:rFonts w:ascii="Times New Roman" w:hAnsi="Times New Roman" w:cs="Times New Roman"/>
                <w:sz w:val="24"/>
                <w:szCs w:val="24"/>
              </w:rPr>
              <w:t>газового шкафного распределительн</w:t>
            </w:r>
            <w:r w:rsidRPr="0086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пункта</w:t>
            </w:r>
          </w:p>
        </w:tc>
        <w:tc>
          <w:tcPr>
            <w:tcW w:w="1018" w:type="dxa"/>
            <w:gridSpan w:val="2"/>
          </w:tcPr>
          <w:p w:rsidR="008E3C70" w:rsidRDefault="00285C43" w:rsidP="00A6514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26" w:type="dxa"/>
          </w:tcPr>
          <w:p w:rsidR="008E3C70" w:rsidRPr="00F81EAF" w:rsidRDefault="008E3C70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9" w:type="dxa"/>
          </w:tcPr>
          <w:p w:rsidR="008E3C70" w:rsidRPr="008E3C70" w:rsidRDefault="008E3C70" w:rsidP="006E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7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4" w:type="dxa"/>
          </w:tcPr>
          <w:p w:rsidR="008E3C70" w:rsidRPr="00F81EAF" w:rsidRDefault="009C08D6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газового оборудования</w:t>
            </w:r>
          </w:p>
        </w:tc>
      </w:tr>
      <w:tr w:rsidR="009D77CE" w:rsidTr="0038390A">
        <w:trPr>
          <w:trHeight w:val="1020"/>
        </w:trPr>
        <w:tc>
          <w:tcPr>
            <w:tcW w:w="511" w:type="dxa"/>
          </w:tcPr>
          <w:p w:rsidR="009D77CE" w:rsidRDefault="0038390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8" w:type="dxa"/>
          </w:tcPr>
          <w:p w:rsidR="009869F6" w:rsidRDefault="009D77CE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Рытье траншей для ливневых каналов</w:t>
            </w:r>
          </w:p>
        </w:tc>
        <w:tc>
          <w:tcPr>
            <w:tcW w:w="2068" w:type="dxa"/>
          </w:tcPr>
          <w:p w:rsidR="009D77CE" w:rsidRDefault="009D77CE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ливневых каналов</w:t>
            </w:r>
          </w:p>
        </w:tc>
        <w:tc>
          <w:tcPr>
            <w:tcW w:w="1018" w:type="dxa"/>
            <w:gridSpan w:val="2"/>
          </w:tcPr>
          <w:p w:rsidR="009D77CE" w:rsidRDefault="00285C43" w:rsidP="00A6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26" w:type="dxa"/>
          </w:tcPr>
          <w:p w:rsidR="009D77CE" w:rsidRDefault="009D77CE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9" w:type="dxa"/>
          </w:tcPr>
          <w:p w:rsidR="009D77CE" w:rsidRPr="008E3C70" w:rsidRDefault="009D77CE" w:rsidP="006E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4" w:type="dxa"/>
          </w:tcPr>
          <w:p w:rsidR="009D77CE" w:rsidRDefault="009D77CE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от потопления</w:t>
            </w:r>
          </w:p>
        </w:tc>
      </w:tr>
      <w:tr w:rsidR="009D77CE" w:rsidTr="0038390A">
        <w:trPr>
          <w:trHeight w:val="2542"/>
        </w:trPr>
        <w:tc>
          <w:tcPr>
            <w:tcW w:w="511" w:type="dxa"/>
          </w:tcPr>
          <w:p w:rsidR="009D77CE" w:rsidRDefault="0038390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9869F6" w:rsidRDefault="00AE366A" w:rsidP="00A65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Исполнительский сбор</w:t>
            </w:r>
            <w:r w:rsidR="00A6514A">
              <w:rPr>
                <w:rFonts w:ascii="Times New Roman" w:hAnsi="Times New Roman" w:cs="Times New Roman"/>
                <w:sz w:val="24"/>
                <w:szCs w:val="24"/>
              </w:rPr>
              <w:t xml:space="preserve"> за невыполнение решение суда по разработке коммунальной инфраструктуры в </w:t>
            </w:r>
            <w:proofErr w:type="spellStart"/>
            <w:r w:rsidR="00A6514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A651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6514A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="00A6514A">
              <w:rPr>
                <w:rFonts w:ascii="Times New Roman" w:hAnsi="Times New Roman" w:cs="Times New Roman"/>
                <w:sz w:val="24"/>
                <w:szCs w:val="24"/>
              </w:rPr>
              <w:t xml:space="preserve"> в Переясловском сельском поселении</w:t>
            </w:r>
          </w:p>
        </w:tc>
        <w:tc>
          <w:tcPr>
            <w:tcW w:w="2068" w:type="dxa"/>
          </w:tcPr>
          <w:p w:rsidR="009D77CE" w:rsidRDefault="00A6514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A">
              <w:rPr>
                <w:rFonts w:ascii="Times New Roman" w:hAnsi="Times New Roman" w:cs="Times New Roman"/>
                <w:sz w:val="24"/>
                <w:szCs w:val="24"/>
              </w:rPr>
              <w:t>Выполнение решения суда</w:t>
            </w:r>
          </w:p>
        </w:tc>
        <w:tc>
          <w:tcPr>
            <w:tcW w:w="1018" w:type="dxa"/>
            <w:gridSpan w:val="2"/>
          </w:tcPr>
          <w:p w:rsidR="009D77CE" w:rsidRDefault="00285C43" w:rsidP="0038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51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26" w:type="dxa"/>
          </w:tcPr>
          <w:p w:rsidR="009D77CE" w:rsidRDefault="00A6514A" w:rsidP="00A65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7C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9" w:type="dxa"/>
          </w:tcPr>
          <w:p w:rsidR="009D77CE" w:rsidRDefault="00A6514A" w:rsidP="00A6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7C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4" w:type="dxa"/>
          </w:tcPr>
          <w:p w:rsidR="009D77CE" w:rsidRDefault="009D77CE" w:rsidP="0029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населения </w:t>
            </w:r>
            <w:r w:rsidR="0029619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 w:rsidR="0029619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29619F">
              <w:rPr>
                <w:rFonts w:ascii="Times New Roman" w:hAnsi="Times New Roman" w:cs="Times New Roman"/>
                <w:sz w:val="24"/>
                <w:szCs w:val="24"/>
              </w:rPr>
              <w:t>, газо-, электро-</w:t>
            </w:r>
          </w:p>
        </w:tc>
      </w:tr>
      <w:tr w:rsidR="009869F6" w:rsidTr="0038390A">
        <w:trPr>
          <w:trHeight w:val="1290"/>
        </w:trPr>
        <w:tc>
          <w:tcPr>
            <w:tcW w:w="511" w:type="dxa"/>
          </w:tcPr>
          <w:p w:rsidR="009869F6" w:rsidRDefault="0038390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</w:tcPr>
          <w:p w:rsidR="009869F6" w:rsidRDefault="009869F6" w:rsidP="00986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</w:t>
            </w:r>
            <w:r w:rsidRPr="0098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98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неудовлетворительное качество питьевой воды по цветности</w:t>
            </w:r>
          </w:p>
        </w:tc>
        <w:tc>
          <w:tcPr>
            <w:tcW w:w="2068" w:type="dxa"/>
          </w:tcPr>
          <w:p w:rsidR="009869F6" w:rsidRDefault="009869F6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Выполнение решения суда</w:t>
            </w:r>
          </w:p>
        </w:tc>
        <w:tc>
          <w:tcPr>
            <w:tcW w:w="1018" w:type="dxa"/>
            <w:gridSpan w:val="2"/>
          </w:tcPr>
          <w:p w:rsidR="009869F6" w:rsidRDefault="00285C43" w:rsidP="002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26" w:type="dxa"/>
          </w:tcPr>
          <w:p w:rsidR="009869F6" w:rsidRDefault="009869F6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9" w:type="dxa"/>
          </w:tcPr>
          <w:p w:rsidR="009869F6" w:rsidRDefault="009869F6" w:rsidP="006E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4" w:type="dxa"/>
          </w:tcPr>
          <w:p w:rsidR="009869F6" w:rsidRDefault="009869F6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</w:tr>
      <w:tr w:rsidR="009869F6" w:rsidTr="0038390A">
        <w:trPr>
          <w:trHeight w:val="1080"/>
        </w:trPr>
        <w:tc>
          <w:tcPr>
            <w:tcW w:w="511" w:type="dxa"/>
          </w:tcPr>
          <w:p w:rsidR="009869F6" w:rsidRDefault="0038390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8" w:type="dxa"/>
          </w:tcPr>
          <w:p w:rsidR="009869F6" w:rsidRDefault="009869F6" w:rsidP="00383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нвентаризация, постановка на учет </w:t>
            </w:r>
            <w:r w:rsidR="0038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коммунальной инфраструктуры</w:t>
            </w:r>
          </w:p>
        </w:tc>
        <w:tc>
          <w:tcPr>
            <w:tcW w:w="2068" w:type="dxa"/>
          </w:tcPr>
          <w:p w:rsidR="009869F6" w:rsidRPr="009869F6" w:rsidRDefault="0029619F" w:rsidP="0029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тех. паспортов на водопроводные линии, скважины, газопровод</w:t>
            </w:r>
          </w:p>
        </w:tc>
        <w:tc>
          <w:tcPr>
            <w:tcW w:w="1018" w:type="dxa"/>
            <w:gridSpan w:val="2"/>
          </w:tcPr>
          <w:p w:rsidR="009869F6" w:rsidRDefault="00285C43" w:rsidP="0038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61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26" w:type="dxa"/>
          </w:tcPr>
          <w:p w:rsidR="009869F6" w:rsidRDefault="0038390A" w:rsidP="0038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869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9" w:type="dxa"/>
          </w:tcPr>
          <w:p w:rsidR="009869F6" w:rsidRDefault="0038390A" w:rsidP="0038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869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4" w:type="dxa"/>
          </w:tcPr>
          <w:p w:rsidR="009869F6" w:rsidRDefault="0029619F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9F">
              <w:rPr>
                <w:rFonts w:ascii="Times New Roman" w:hAnsi="Times New Roman" w:cs="Times New Roman"/>
                <w:sz w:val="24"/>
                <w:szCs w:val="24"/>
              </w:rPr>
              <w:t>Разработка тех. паспортов на водопроводные линии, скважины, газопровод</w:t>
            </w:r>
          </w:p>
        </w:tc>
      </w:tr>
      <w:tr w:rsidR="00285C43" w:rsidTr="0038390A">
        <w:trPr>
          <w:trHeight w:val="1305"/>
        </w:trPr>
        <w:tc>
          <w:tcPr>
            <w:tcW w:w="511" w:type="dxa"/>
          </w:tcPr>
          <w:p w:rsidR="00285C43" w:rsidRDefault="0038390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8" w:type="dxa"/>
          </w:tcPr>
          <w:p w:rsidR="00285C43" w:rsidRDefault="00285C43" w:rsidP="009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8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проекта зон санитарной охраны водозаборных скважин</w:t>
            </w:r>
          </w:p>
        </w:tc>
        <w:tc>
          <w:tcPr>
            <w:tcW w:w="2068" w:type="dxa"/>
            <w:vMerge w:val="restart"/>
            <w:vAlign w:val="center"/>
          </w:tcPr>
          <w:p w:rsidR="00285C43" w:rsidRPr="009869F6" w:rsidRDefault="00285C43" w:rsidP="0028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  <w:tc>
          <w:tcPr>
            <w:tcW w:w="1018" w:type="dxa"/>
            <w:gridSpan w:val="2"/>
          </w:tcPr>
          <w:p w:rsidR="00285C43" w:rsidRDefault="00285C43" w:rsidP="002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26" w:type="dxa"/>
          </w:tcPr>
          <w:p w:rsidR="00285C43" w:rsidRDefault="0038390A" w:rsidP="0038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C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285C43" w:rsidRDefault="0038390A" w:rsidP="0038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C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4" w:type="dxa"/>
            <w:vMerge w:val="restart"/>
            <w:vAlign w:val="center"/>
          </w:tcPr>
          <w:p w:rsidR="00285C43" w:rsidRPr="009869F6" w:rsidRDefault="00285C43" w:rsidP="0028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водой</w:t>
            </w:r>
          </w:p>
        </w:tc>
      </w:tr>
      <w:tr w:rsidR="00285C43" w:rsidTr="0038390A">
        <w:trPr>
          <w:trHeight w:val="318"/>
        </w:trPr>
        <w:tc>
          <w:tcPr>
            <w:tcW w:w="511" w:type="dxa"/>
          </w:tcPr>
          <w:p w:rsidR="00285C43" w:rsidRDefault="0038390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8" w:type="dxa"/>
          </w:tcPr>
          <w:p w:rsidR="00285C43" w:rsidRDefault="00285C43" w:rsidP="009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8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качества воды</w:t>
            </w:r>
          </w:p>
        </w:tc>
        <w:tc>
          <w:tcPr>
            <w:tcW w:w="2068" w:type="dxa"/>
            <w:vMerge/>
          </w:tcPr>
          <w:p w:rsidR="00285C43" w:rsidRPr="009869F6" w:rsidRDefault="00285C43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285C43" w:rsidRDefault="00285C43" w:rsidP="002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26" w:type="dxa"/>
          </w:tcPr>
          <w:p w:rsidR="00285C43" w:rsidRDefault="00285C43" w:rsidP="00986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9" w:type="dxa"/>
          </w:tcPr>
          <w:p w:rsidR="00285C43" w:rsidRDefault="00285C43" w:rsidP="0098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4" w:type="dxa"/>
            <w:vMerge/>
          </w:tcPr>
          <w:p w:rsidR="00285C43" w:rsidRPr="009869F6" w:rsidRDefault="00285C43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43" w:rsidTr="0038390A">
        <w:trPr>
          <w:trHeight w:val="1665"/>
        </w:trPr>
        <w:tc>
          <w:tcPr>
            <w:tcW w:w="511" w:type="dxa"/>
          </w:tcPr>
          <w:p w:rsidR="00285C43" w:rsidRDefault="0038390A" w:rsidP="0038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8" w:type="dxa"/>
          </w:tcPr>
          <w:p w:rsidR="00285C43" w:rsidRDefault="00285C43" w:rsidP="009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8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 частотного преобразователя для скважины в Переясловском сельском поселении</w:t>
            </w:r>
          </w:p>
        </w:tc>
        <w:tc>
          <w:tcPr>
            <w:tcW w:w="2068" w:type="dxa"/>
            <w:vMerge w:val="restart"/>
            <w:vAlign w:val="center"/>
          </w:tcPr>
          <w:p w:rsidR="00285C43" w:rsidRPr="009869F6" w:rsidRDefault="00285C43" w:rsidP="0028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  <w:tc>
          <w:tcPr>
            <w:tcW w:w="1018" w:type="dxa"/>
            <w:gridSpan w:val="2"/>
          </w:tcPr>
          <w:p w:rsidR="00285C43" w:rsidRDefault="00285C43" w:rsidP="002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26" w:type="dxa"/>
          </w:tcPr>
          <w:p w:rsidR="00285C43" w:rsidRDefault="00285C43" w:rsidP="00986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285C43" w:rsidRDefault="00285C43" w:rsidP="0098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4" w:type="dxa"/>
            <w:vMerge w:val="restart"/>
            <w:vAlign w:val="center"/>
          </w:tcPr>
          <w:p w:rsidR="00285C43" w:rsidRPr="009869F6" w:rsidRDefault="00285C43" w:rsidP="0028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F6">
              <w:rPr>
                <w:rFonts w:ascii="Times New Roman" w:hAnsi="Times New Roman" w:cs="Times New Roman"/>
                <w:sz w:val="24"/>
                <w:szCs w:val="24"/>
              </w:rPr>
              <w:t>Бесперебойная подача воды населению</w:t>
            </w:r>
          </w:p>
        </w:tc>
      </w:tr>
      <w:tr w:rsidR="00285C43" w:rsidTr="0029619F">
        <w:trPr>
          <w:trHeight w:val="795"/>
        </w:trPr>
        <w:tc>
          <w:tcPr>
            <w:tcW w:w="511" w:type="dxa"/>
          </w:tcPr>
          <w:p w:rsidR="00285C43" w:rsidRDefault="0038390A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8" w:type="dxa"/>
          </w:tcPr>
          <w:p w:rsidR="0029619F" w:rsidRDefault="0038390A" w:rsidP="0028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насосов для скважин</w:t>
            </w:r>
          </w:p>
        </w:tc>
        <w:tc>
          <w:tcPr>
            <w:tcW w:w="2068" w:type="dxa"/>
            <w:vMerge/>
          </w:tcPr>
          <w:p w:rsidR="00285C43" w:rsidRPr="009869F6" w:rsidRDefault="00285C43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285C43" w:rsidRDefault="0038390A" w:rsidP="0029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285C43" w:rsidRDefault="0038390A" w:rsidP="0038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9" w:type="dxa"/>
          </w:tcPr>
          <w:p w:rsidR="00285C43" w:rsidRDefault="0038390A" w:rsidP="0038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4" w:type="dxa"/>
            <w:vMerge/>
          </w:tcPr>
          <w:p w:rsidR="00285C43" w:rsidRPr="009869F6" w:rsidRDefault="00285C43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19F" w:rsidTr="0038390A">
        <w:trPr>
          <w:trHeight w:val="294"/>
        </w:trPr>
        <w:tc>
          <w:tcPr>
            <w:tcW w:w="511" w:type="dxa"/>
          </w:tcPr>
          <w:p w:rsidR="0029619F" w:rsidRDefault="0029619F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8" w:type="dxa"/>
          </w:tcPr>
          <w:p w:rsidR="0029619F" w:rsidRDefault="0029619F" w:rsidP="0028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насосов для септиков</w:t>
            </w:r>
          </w:p>
        </w:tc>
        <w:tc>
          <w:tcPr>
            <w:tcW w:w="2068" w:type="dxa"/>
          </w:tcPr>
          <w:p w:rsidR="0029619F" w:rsidRPr="009869F6" w:rsidRDefault="0029619F" w:rsidP="0028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29619F" w:rsidRDefault="0029619F" w:rsidP="0029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6" w:type="dxa"/>
          </w:tcPr>
          <w:p w:rsidR="0029619F" w:rsidRDefault="0029619F" w:rsidP="0038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9" w:type="dxa"/>
          </w:tcPr>
          <w:p w:rsidR="0029619F" w:rsidRDefault="0029619F" w:rsidP="0038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4" w:type="dxa"/>
          </w:tcPr>
          <w:p w:rsidR="0029619F" w:rsidRPr="009869F6" w:rsidRDefault="0029619F" w:rsidP="0028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71" w:rsidTr="0038390A">
        <w:trPr>
          <w:trHeight w:val="194"/>
        </w:trPr>
        <w:tc>
          <w:tcPr>
            <w:tcW w:w="5885" w:type="dxa"/>
            <w:gridSpan w:val="5"/>
          </w:tcPr>
          <w:p w:rsidR="00E16371" w:rsidRDefault="00E16371" w:rsidP="00E163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6" w:type="dxa"/>
          </w:tcPr>
          <w:p w:rsidR="00E16371" w:rsidRDefault="0038390A" w:rsidP="0029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</w:t>
            </w:r>
            <w:r w:rsidR="002961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9" w:type="dxa"/>
          </w:tcPr>
          <w:p w:rsidR="00E16371" w:rsidRDefault="0038390A" w:rsidP="002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</w:t>
            </w:r>
            <w:r w:rsidR="002961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4" w:type="dxa"/>
          </w:tcPr>
          <w:p w:rsidR="00E16371" w:rsidRPr="009869F6" w:rsidRDefault="00E16371" w:rsidP="002A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AB7" w:rsidRDefault="00F81BF2" w:rsidP="00F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F2"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</w:t>
      </w:r>
      <w:proofErr w:type="gramStart"/>
      <w:r w:rsidRPr="00F81BF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81BF2">
        <w:rPr>
          <w:rFonts w:ascii="Times New Roman" w:hAnsi="Times New Roman" w:cs="Times New Roman"/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средств.</w:t>
      </w:r>
    </w:p>
    <w:p w:rsidR="00F81BF2" w:rsidRPr="00F81BF2" w:rsidRDefault="00F81BF2" w:rsidP="00F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AF" w:rsidRDefault="00F81EAF" w:rsidP="00F8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реализации</w:t>
      </w:r>
    </w:p>
    <w:p w:rsidR="00F81EAF" w:rsidRDefault="00F81EAF" w:rsidP="00F8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EAF" w:rsidRPr="007C7A3C" w:rsidRDefault="00F81EAF" w:rsidP="00F81EAF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3C">
        <w:rPr>
          <w:rFonts w:ascii="Times New Roman" w:hAnsi="Times New Roman" w:cs="Times New Roman"/>
          <w:sz w:val="28"/>
          <w:szCs w:val="28"/>
        </w:rPr>
        <w:t>В качестве основных ожидаемых социально-экономических эффектов реализации Программы выступают:</w:t>
      </w:r>
    </w:p>
    <w:p w:rsidR="00F81EAF" w:rsidRPr="007C7A3C" w:rsidRDefault="00F81EAF" w:rsidP="00F81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3C">
        <w:rPr>
          <w:rFonts w:ascii="Times New Roman" w:hAnsi="Times New Roman" w:cs="Times New Roman"/>
          <w:sz w:val="28"/>
          <w:szCs w:val="28"/>
        </w:rPr>
        <w:t>обеспечение надежности и эффективности работы систем водоснабжения поселения;</w:t>
      </w:r>
    </w:p>
    <w:p w:rsidR="00F81EAF" w:rsidRPr="007C7A3C" w:rsidRDefault="00F81EAF" w:rsidP="00F81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3C">
        <w:rPr>
          <w:rFonts w:ascii="Times New Roman" w:hAnsi="Times New Roman" w:cs="Times New Roman"/>
          <w:sz w:val="28"/>
          <w:szCs w:val="28"/>
        </w:rPr>
        <w:t xml:space="preserve">обеспечение финансовой стабилизации </w:t>
      </w:r>
      <w:proofErr w:type="spellStart"/>
      <w:r w:rsidRPr="007C7A3C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7C7A3C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F81EAF" w:rsidRPr="007C7A3C" w:rsidRDefault="00F81EAF" w:rsidP="00F81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3C">
        <w:rPr>
          <w:rFonts w:ascii="Times New Roman" w:hAnsi="Times New Roman" w:cs="Times New Roman"/>
          <w:sz w:val="28"/>
          <w:szCs w:val="28"/>
        </w:rPr>
        <w:t>обеспечение соблюдения интересов поставщиков и потребителей воды;</w:t>
      </w:r>
    </w:p>
    <w:p w:rsidR="00F81EAF" w:rsidRDefault="00F81EAF" w:rsidP="00F81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3C">
        <w:rPr>
          <w:rFonts w:ascii="Times New Roman" w:hAnsi="Times New Roman" w:cs="Times New Roman"/>
          <w:sz w:val="28"/>
          <w:szCs w:val="28"/>
        </w:rPr>
        <w:t>увеличение объемов проектных, строительно-монтажных и эксплуатационных работ в поселении, связанных с реконструкц</w:t>
      </w:r>
      <w:r>
        <w:rPr>
          <w:rFonts w:ascii="Times New Roman" w:hAnsi="Times New Roman" w:cs="Times New Roman"/>
          <w:sz w:val="28"/>
          <w:szCs w:val="28"/>
        </w:rPr>
        <w:t>ией водопроводных сетей;</w:t>
      </w:r>
    </w:p>
    <w:p w:rsidR="00F81EAF" w:rsidRDefault="00F81EAF" w:rsidP="00F81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финансовой стабилизации водоотведения населения;</w:t>
      </w:r>
    </w:p>
    <w:p w:rsidR="00F81EAF" w:rsidRDefault="00F81EAF" w:rsidP="00F81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надежности и эффективности работы системы водоотведения населения;</w:t>
      </w:r>
    </w:p>
    <w:p w:rsidR="00F81EAF" w:rsidRDefault="00F81EAF" w:rsidP="00F81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интере</w:t>
      </w:r>
      <w:r w:rsidR="0086298C">
        <w:rPr>
          <w:rFonts w:ascii="Times New Roman" w:hAnsi="Times New Roman" w:cs="Times New Roman"/>
          <w:sz w:val="28"/>
          <w:szCs w:val="28"/>
        </w:rPr>
        <w:t>сов населения при водоотведении;</w:t>
      </w:r>
    </w:p>
    <w:p w:rsidR="0086298C" w:rsidRPr="0086298C" w:rsidRDefault="0086298C" w:rsidP="00F81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8C">
        <w:rPr>
          <w:rFonts w:ascii="Times New Roman" w:hAnsi="Times New Roman" w:cs="Times New Roman"/>
          <w:sz w:val="28"/>
          <w:szCs w:val="28"/>
        </w:rPr>
        <w:t>техническое обслуживание газового шкафного распределительного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4C4" w:rsidRDefault="001A24C4" w:rsidP="001A2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EAF" w:rsidRDefault="00F81EAF" w:rsidP="001A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BB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CA2AB7" w:rsidRDefault="00CA2AB7" w:rsidP="001A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B7" w:rsidRPr="00CA2AB7" w:rsidRDefault="00CA2AB7" w:rsidP="001A2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AB7">
        <w:rPr>
          <w:rFonts w:ascii="Times New Roman" w:hAnsi="Times New Roman" w:cs="Times New Roman"/>
          <w:sz w:val="28"/>
          <w:szCs w:val="28"/>
        </w:rPr>
        <w:t>Таблица 2. Индикаторы целей программы</w:t>
      </w:r>
    </w:p>
    <w:p w:rsidR="00CA2AB7" w:rsidRPr="006960BB" w:rsidRDefault="00CA2AB7" w:rsidP="001A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1450"/>
        <w:gridCol w:w="1912"/>
        <w:gridCol w:w="2282"/>
      </w:tblGrid>
      <w:tr w:rsidR="006960BB" w:rsidTr="0086298C">
        <w:trPr>
          <w:trHeight w:val="20"/>
        </w:trPr>
        <w:tc>
          <w:tcPr>
            <w:tcW w:w="4210" w:type="dxa"/>
          </w:tcPr>
          <w:p w:rsidR="006960BB" w:rsidRPr="00774536" w:rsidRDefault="006960BB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450" w:type="dxa"/>
          </w:tcPr>
          <w:p w:rsidR="006960BB" w:rsidRPr="00774536" w:rsidRDefault="006960BB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12" w:type="dxa"/>
          </w:tcPr>
          <w:p w:rsidR="006960BB" w:rsidRPr="00774536" w:rsidRDefault="00CA2AB7" w:rsidP="0029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6">
              <w:rPr>
                <w:rFonts w:ascii="Times New Roman" w:hAnsi="Times New Roman" w:cs="Times New Roman"/>
                <w:sz w:val="24"/>
                <w:szCs w:val="24"/>
              </w:rPr>
              <w:t>Значение в 20</w:t>
            </w:r>
            <w:r w:rsidR="00296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453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82" w:type="dxa"/>
          </w:tcPr>
          <w:p w:rsidR="006960BB" w:rsidRPr="00774536" w:rsidRDefault="00CA2AB7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6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</w:tc>
      </w:tr>
      <w:tr w:rsidR="006960BB" w:rsidTr="0086298C">
        <w:trPr>
          <w:trHeight w:val="20"/>
        </w:trPr>
        <w:tc>
          <w:tcPr>
            <w:tcW w:w="4210" w:type="dxa"/>
          </w:tcPr>
          <w:p w:rsidR="006960BB" w:rsidRPr="00774536" w:rsidRDefault="00CA2AB7" w:rsidP="00F06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подачи воды населению</w:t>
            </w:r>
            <w:r w:rsidR="00774536" w:rsidRPr="00774536">
              <w:rPr>
                <w:rFonts w:ascii="Times New Roman" w:hAnsi="Times New Roman" w:cs="Times New Roman"/>
                <w:sz w:val="24"/>
                <w:szCs w:val="24"/>
              </w:rPr>
              <w:t xml:space="preserve"> (прокладка водопроводных линий)</w:t>
            </w:r>
          </w:p>
        </w:tc>
        <w:tc>
          <w:tcPr>
            <w:tcW w:w="1450" w:type="dxa"/>
          </w:tcPr>
          <w:p w:rsidR="006960BB" w:rsidRPr="00774536" w:rsidRDefault="00421B78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2" w:type="dxa"/>
          </w:tcPr>
          <w:p w:rsidR="006960BB" w:rsidRPr="00774536" w:rsidRDefault="00421B78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82" w:type="dxa"/>
          </w:tcPr>
          <w:p w:rsidR="006960BB" w:rsidRPr="00774536" w:rsidRDefault="00421B78" w:rsidP="0042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60BB" w:rsidTr="0086298C">
        <w:trPr>
          <w:trHeight w:val="20"/>
        </w:trPr>
        <w:tc>
          <w:tcPr>
            <w:tcW w:w="4210" w:type="dxa"/>
          </w:tcPr>
          <w:p w:rsidR="006960BB" w:rsidRPr="00774536" w:rsidRDefault="00CA2AB7" w:rsidP="00F06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6">
              <w:rPr>
                <w:rFonts w:ascii="Times New Roman" w:hAnsi="Times New Roman" w:cs="Times New Roman"/>
                <w:sz w:val="24"/>
                <w:szCs w:val="24"/>
              </w:rPr>
              <w:t>Бесперебойная подача воды населению в летний период</w:t>
            </w:r>
            <w:r w:rsidR="00774536" w:rsidRPr="00774536">
              <w:rPr>
                <w:rFonts w:ascii="Times New Roman" w:hAnsi="Times New Roman" w:cs="Times New Roman"/>
                <w:sz w:val="24"/>
                <w:szCs w:val="24"/>
              </w:rPr>
              <w:t xml:space="preserve"> (субсидирование ООО «БВХ»)</w:t>
            </w:r>
          </w:p>
        </w:tc>
        <w:tc>
          <w:tcPr>
            <w:tcW w:w="1450" w:type="dxa"/>
          </w:tcPr>
          <w:p w:rsidR="006960BB" w:rsidRPr="00774536" w:rsidRDefault="00421B78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2" w:type="dxa"/>
          </w:tcPr>
          <w:p w:rsidR="006960BB" w:rsidRPr="00774536" w:rsidRDefault="00421B78" w:rsidP="0042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82" w:type="dxa"/>
          </w:tcPr>
          <w:p w:rsidR="006960BB" w:rsidRPr="00774536" w:rsidRDefault="00774536" w:rsidP="0042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B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298C" w:rsidTr="00731BA1">
        <w:trPr>
          <w:trHeight w:val="525"/>
        </w:trPr>
        <w:tc>
          <w:tcPr>
            <w:tcW w:w="4210" w:type="dxa"/>
          </w:tcPr>
          <w:p w:rsidR="00731BA1" w:rsidRPr="00774536" w:rsidRDefault="0086298C" w:rsidP="00F06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газовых шкафов</w:t>
            </w:r>
          </w:p>
        </w:tc>
        <w:tc>
          <w:tcPr>
            <w:tcW w:w="1450" w:type="dxa"/>
          </w:tcPr>
          <w:p w:rsidR="0086298C" w:rsidRPr="00774536" w:rsidRDefault="0086298C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453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912" w:type="dxa"/>
          </w:tcPr>
          <w:p w:rsidR="0086298C" w:rsidRPr="00774536" w:rsidRDefault="00774536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2" w:type="dxa"/>
          </w:tcPr>
          <w:p w:rsidR="0086298C" w:rsidRPr="00774536" w:rsidRDefault="00774536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1BA1" w:rsidTr="0086298C">
        <w:trPr>
          <w:trHeight w:val="288"/>
        </w:trPr>
        <w:tc>
          <w:tcPr>
            <w:tcW w:w="4210" w:type="dxa"/>
          </w:tcPr>
          <w:p w:rsidR="00731BA1" w:rsidRPr="00774536" w:rsidRDefault="00731BA1" w:rsidP="00F06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артезианской скважины в </w:t>
            </w:r>
            <w:proofErr w:type="spellStart"/>
            <w:r w:rsidRPr="00731BA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1B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31BA1">
              <w:rPr>
                <w:rFonts w:ascii="Times New Roman" w:hAnsi="Times New Roman" w:cs="Times New Roman"/>
                <w:sz w:val="24"/>
                <w:szCs w:val="24"/>
              </w:rPr>
              <w:t>ереясловская</w:t>
            </w:r>
            <w:proofErr w:type="spellEnd"/>
            <w:r w:rsidRPr="00731BA1">
              <w:rPr>
                <w:rFonts w:ascii="Times New Roman" w:hAnsi="Times New Roman" w:cs="Times New Roman"/>
                <w:sz w:val="24"/>
                <w:szCs w:val="24"/>
              </w:rPr>
              <w:t xml:space="preserve"> Брюховецкого района Краснодарского края</w:t>
            </w:r>
          </w:p>
        </w:tc>
        <w:tc>
          <w:tcPr>
            <w:tcW w:w="1450" w:type="dxa"/>
          </w:tcPr>
          <w:p w:rsidR="00731BA1" w:rsidRPr="00774536" w:rsidRDefault="00731BA1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12" w:type="dxa"/>
          </w:tcPr>
          <w:p w:rsidR="00731BA1" w:rsidRPr="00774536" w:rsidRDefault="00731BA1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2" w:type="dxa"/>
          </w:tcPr>
          <w:p w:rsidR="00731BA1" w:rsidRPr="00774536" w:rsidRDefault="00731BA1" w:rsidP="0077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1EAF" w:rsidRDefault="00F81EAF" w:rsidP="001A2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A3C" w:rsidRDefault="007C7A3C" w:rsidP="007C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3C">
        <w:rPr>
          <w:rFonts w:ascii="Times New Roman" w:hAnsi="Times New Roman" w:cs="Times New Roman"/>
          <w:b/>
          <w:sz w:val="28"/>
          <w:szCs w:val="28"/>
        </w:rPr>
        <w:t>5. О</w:t>
      </w:r>
      <w:r w:rsidR="006960BB">
        <w:rPr>
          <w:rFonts w:ascii="Times New Roman" w:hAnsi="Times New Roman" w:cs="Times New Roman"/>
          <w:b/>
          <w:sz w:val="28"/>
          <w:szCs w:val="28"/>
        </w:rPr>
        <w:t>ценка рисков реали</w:t>
      </w:r>
      <w:r w:rsidR="002562DE">
        <w:rPr>
          <w:rFonts w:ascii="Times New Roman" w:hAnsi="Times New Roman" w:cs="Times New Roman"/>
          <w:b/>
          <w:sz w:val="28"/>
          <w:szCs w:val="28"/>
        </w:rPr>
        <w:t>зации Программы и механизмы их реализации</w:t>
      </w:r>
    </w:p>
    <w:p w:rsidR="00774536" w:rsidRDefault="00774536" w:rsidP="00774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F27" w:rsidRPr="001A24C4" w:rsidRDefault="008F3F27" w:rsidP="008F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 xml:space="preserve">программой осуществляет координатор муниципальной программы – </w:t>
      </w:r>
      <w:r w:rsidRPr="001A24C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1A24C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F27" w:rsidRPr="001A24C4" w:rsidRDefault="008F3F27" w:rsidP="008F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Координатор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</w:t>
      </w:r>
      <w:r w:rsidRPr="001A24C4">
        <w:rPr>
          <w:rFonts w:ascii="Times New Roman" w:hAnsi="Times New Roman" w:cs="Times New Roman"/>
          <w:sz w:val="28"/>
        </w:rPr>
        <w:t>:</w:t>
      </w:r>
    </w:p>
    <w:p w:rsidR="008F3F27" w:rsidRPr="001A24C4" w:rsidRDefault="008F3F27" w:rsidP="008F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обеспечивает разработку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</w:t>
      </w:r>
      <w:r w:rsidRPr="001A24C4">
        <w:rPr>
          <w:rFonts w:ascii="Times New Roman" w:hAnsi="Times New Roman" w:cs="Times New Roman"/>
          <w:sz w:val="28"/>
        </w:rPr>
        <w:t>, ее согласование с муниципальными заказчиками и исполнителями;</w:t>
      </w:r>
    </w:p>
    <w:p w:rsidR="008F3F27" w:rsidRPr="001A24C4" w:rsidRDefault="008F3F27" w:rsidP="008F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формирует структуру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8F3F27" w:rsidRPr="001A24C4" w:rsidRDefault="008F3F27" w:rsidP="008F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lastRenderedPageBreak/>
        <w:t xml:space="preserve">организует реализацию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8F3F27" w:rsidRPr="001A24C4" w:rsidRDefault="008F3F27" w:rsidP="008F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A24C4">
        <w:rPr>
          <w:rFonts w:ascii="Times New Roman" w:hAnsi="Times New Roman" w:cs="Times New Roman"/>
          <w:sz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рамму</w:t>
      </w:r>
      <w:r w:rsidRPr="001A24C4">
        <w:rPr>
          <w:rFonts w:ascii="Times New Roman" w:hAnsi="Times New Roman" w:cs="Times New Roman"/>
          <w:sz w:val="28"/>
        </w:rPr>
        <w:t xml:space="preserve"> и несет ответственность за достижение целевых показателей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</w:t>
      </w:r>
      <w:r w:rsidRPr="001A24C4">
        <w:rPr>
          <w:rFonts w:ascii="Times New Roman" w:hAnsi="Times New Roman" w:cs="Times New Roman"/>
          <w:sz w:val="28"/>
        </w:rPr>
        <w:t>;</w:t>
      </w:r>
      <w:proofErr w:type="gramEnd"/>
    </w:p>
    <w:p w:rsidR="008F3F27" w:rsidRPr="001A24C4" w:rsidRDefault="008F3F27" w:rsidP="008F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8F3F27" w:rsidRPr="001A24C4" w:rsidRDefault="008F3F27" w:rsidP="008F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готовит годовой отчет о ходе реализации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8F3F27" w:rsidRPr="001A24C4" w:rsidRDefault="008F3F27" w:rsidP="008F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8F3F27" w:rsidRPr="001A24C4" w:rsidRDefault="008F3F27" w:rsidP="008F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осуществляет иные полномочия, установленные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</w:t>
      </w:r>
      <w:r w:rsidRPr="001A24C4">
        <w:rPr>
          <w:rFonts w:ascii="Times New Roman" w:hAnsi="Times New Roman" w:cs="Times New Roman"/>
          <w:sz w:val="28"/>
        </w:rPr>
        <w:t>.</w:t>
      </w:r>
    </w:p>
    <w:p w:rsidR="00F06B17" w:rsidRDefault="008F3F27" w:rsidP="008F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C4">
        <w:rPr>
          <w:rFonts w:ascii="Times New Roman" w:hAnsi="Times New Roman" w:cs="Times New Roman"/>
          <w:sz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</w:rPr>
        <w:t xml:space="preserve">ведомственной целевой </w:t>
      </w:r>
      <w:r w:rsidRPr="001A24C4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 xml:space="preserve">раммы </w:t>
      </w:r>
      <w:r w:rsidRPr="001A24C4">
        <w:rPr>
          <w:rFonts w:ascii="Times New Roman" w:hAnsi="Times New Roman" w:cs="Times New Roman"/>
          <w:sz w:val="28"/>
        </w:rPr>
        <w:t>основывается на принципе сопоставления фактически достигнутых целей показателей с их плановыми значениями по результатам отчетного года</w:t>
      </w:r>
      <w:r>
        <w:rPr>
          <w:rFonts w:ascii="Times New Roman" w:hAnsi="Times New Roman" w:cs="Times New Roman"/>
          <w:sz w:val="28"/>
        </w:rPr>
        <w:t>.</w:t>
      </w:r>
    </w:p>
    <w:p w:rsidR="008F3F27" w:rsidRDefault="008F3F27" w:rsidP="008F3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F27" w:rsidRDefault="008F3F27" w:rsidP="008F3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9F6"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F06B17" w:rsidRPr="00A329F6" w:rsidRDefault="00F06B17" w:rsidP="00774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774536" w:rsidTr="00291F66">
        <w:trPr>
          <w:trHeight w:val="20"/>
        </w:trPr>
        <w:tc>
          <w:tcPr>
            <w:tcW w:w="4965" w:type="dxa"/>
          </w:tcPr>
          <w:p w:rsidR="00774536" w:rsidRPr="00A329F6" w:rsidRDefault="00774536" w:rsidP="0077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774536" w:rsidRPr="00A329F6" w:rsidRDefault="00774536" w:rsidP="0077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74536" w:rsidTr="00291F66">
        <w:trPr>
          <w:trHeight w:val="20"/>
        </w:trPr>
        <w:tc>
          <w:tcPr>
            <w:tcW w:w="4965" w:type="dxa"/>
          </w:tcPr>
          <w:p w:rsidR="00774536" w:rsidRPr="00A329F6" w:rsidRDefault="00774536" w:rsidP="0077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774536" w:rsidRPr="00A329F6" w:rsidRDefault="00774536" w:rsidP="0077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774536" w:rsidTr="00291F66">
        <w:trPr>
          <w:trHeight w:val="20"/>
        </w:trPr>
        <w:tc>
          <w:tcPr>
            <w:tcW w:w="4965" w:type="dxa"/>
          </w:tcPr>
          <w:p w:rsidR="00774536" w:rsidRPr="00A329F6" w:rsidRDefault="00774536" w:rsidP="0077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774536" w:rsidRPr="00A329F6" w:rsidRDefault="00774536" w:rsidP="0077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86298C" w:rsidRDefault="0086298C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536" w:rsidRDefault="00774536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536" w:rsidRDefault="00774536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4C4" w:rsidRDefault="0038390A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г</w:t>
      </w:r>
      <w:r w:rsidR="001A24C4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1A24C4">
        <w:rPr>
          <w:rFonts w:ascii="Times New Roman" w:hAnsi="Times New Roman" w:cs="Times New Roman"/>
          <w:sz w:val="28"/>
        </w:rPr>
        <w:t xml:space="preserve"> Переясловского</w:t>
      </w:r>
    </w:p>
    <w:p w:rsidR="001A24C4" w:rsidRDefault="001A24C4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1A24C4" w:rsidRPr="001A24C4" w:rsidRDefault="001A24C4" w:rsidP="001A24C4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Брюховецкого района</w:t>
      </w:r>
      <w:r>
        <w:rPr>
          <w:rFonts w:ascii="Times New Roman" w:hAnsi="Times New Roman" w:cs="Times New Roman"/>
          <w:sz w:val="28"/>
        </w:rPr>
        <w:tab/>
      </w:r>
      <w:r w:rsidR="0038390A">
        <w:rPr>
          <w:rFonts w:ascii="Times New Roman" w:hAnsi="Times New Roman" w:cs="Times New Roman"/>
          <w:sz w:val="28"/>
        </w:rPr>
        <w:t>О.А. Компаниец</w:t>
      </w:r>
    </w:p>
    <w:sectPr w:rsidR="001A24C4" w:rsidRPr="001A24C4" w:rsidSect="004A18A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F0" w:rsidRDefault="002877F0" w:rsidP="004A18AD">
      <w:pPr>
        <w:spacing w:after="0" w:line="240" w:lineRule="auto"/>
      </w:pPr>
      <w:r>
        <w:separator/>
      </w:r>
    </w:p>
  </w:endnote>
  <w:endnote w:type="continuationSeparator" w:id="0">
    <w:p w:rsidR="002877F0" w:rsidRDefault="002877F0" w:rsidP="004A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F0" w:rsidRDefault="002877F0" w:rsidP="004A18AD">
      <w:pPr>
        <w:spacing w:after="0" w:line="240" w:lineRule="auto"/>
      </w:pPr>
      <w:r>
        <w:separator/>
      </w:r>
    </w:p>
  </w:footnote>
  <w:footnote w:type="continuationSeparator" w:id="0">
    <w:p w:rsidR="002877F0" w:rsidRDefault="002877F0" w:rsidP="004A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6580"/>
      <w:docPartObj>
        <w:docPartGallery w:val="Page Numbers (Top of Page)"/>
        <w:docPartUnique/>
      </w:docPartObj>
    </w:sdtPr>
    <w:sdtEndPr/>
    <w:sdtContent>
      <w:p w:rsidR="001D446D" w:rsidRDefault="00EB05ED" w:rsidP="004A18A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D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6"/>
    <w:rsid w:val="00045710"/>
    <w:rsid w:val="000610BF"/>
    <w:rsid w:val="00065699"/>
    <w:rsid w:val="000F71B8"/>
    <w:rsid w:val="001129E2"/>
    <w:rsid w:val="00182453"/>
    <w:rsid w:val="00195D17"/>
    <w:rsid w:val="001A24C4"/>
    <w:rsid w:val="001D446D"/>
    <w:rsid w:val="001F3F0A"/>
    <w:rsid w:val="002017E9"/>
    <w:rsid w:val="00202068"/>
    <w:rsid w:val="002406F3"/>
    <w:rsid w:val="002408FD"/>
    <w:rsid w:val="002562DE"/>
    <w:rsid w:val="00285C43"/>
    <w:rsid w:val="002877F0"/>
    <w:rsid w:val="0029619F"/>
    <w:rsid w:val="002A6CF1"/>
    <w:rsid w:val="002C692F"/>
    <w:rsid w:val="00363161"/>
    <w:rsid w:val="0038390A"/>
    <w:rsid w:val="0038434A"/>
    <w:rsid w:val="00395492"/>
    <w:rsid w:val="003A301B"/>
    <w:rsid w:val="003D6B2F"/>
    <w:rsid w:val="003F50A5"/>
    <w:rsid w:val="00421B78"/>
    <w:rsid w:val="0043443A"/>
    <w:rsid w:val="00472EAC"/>
    <w:rsid w:val="004748D2"/>
    <w:rsid w:val="004A18AD"/>
    <w:rsid w:val="004A7BA0"/>
    <w:rsid w:val="004D7310"/>
    <w:rsid w:val="004D7E3C"/>
    <w:rsid w:val="00511130"/>
    <w:rsid w:val="00540660"/>
    <w:rsid w:val="00564ED5"/>
    <w:rsid w:val="006960BB"/>
    <w:rsid w:val="00722C50"/>
    <w:rsid w:val="00731BA1"/>
    <w:rsid w:val="0075674D"/>
    <w:rsid w:val="00774536"/>
    <w:rsid w:val="007A0EC6"/>
    <w:rsid w:val="007C7A3C"/>
    <w:rsid w:val="007D41B0"/>
    <w:rsid w:val="0086298C"/>
    <w:rsid w:val="008D24AF"/>
    <w:rsid w:val="008E3C70"/>
    <w:rsid w:val="008F3F27"/>
    <w:rsid w:val="009207E4"/>
    <w:rsid w:val="00924656"/>
    <w:rsid w:val="00950B8C"/>
    <w:rsid w:val="00977BFE"/>
    <w:rsid w:val="009869F6"/>
    <w:rsid w:val="009A57CB"/>
    <w:rsid w:val="009C08D6"/>
    <w:rsid w:val="009D77CE"/>
    <w:rsid w:val="009E5338"/>
    <w:rsid w:val="00A6514A"/>
    <w:rsid w:val="00AD1FC3"/>
    <w:rsid w:val="00AE366A"/>
    <w:rsid w:val="00AF4F19"/>
    <w:rsid w:val="00B67B5F"/>
    <w:rsid w:val="00B87273"/>
    <w:rsid w:val="00BA2DB7"/>
    <w:rsid w:val="00BA4916"/>
    <w:rsid w:val="00C6203C"/>
    <w:rsid w:val="00C7515A"/>
    <w:rsid w:val="00CA2AB7"/>
    <w:rsid w:val="00D7440D"/>
    <w:rsid w:val="00DF09E2"/>
    <w:rsid w:val="00E16371"/>
    <w:rsid w:val="00E315BB"/>
    <w:rsid w:val="00E918C5"/>
    <w:rsid w:val="00EA1C62"/>
    <w:rsid w:val="00EB05ED"/>
    <w:rsid w:val="00EB58C2"/>
    <w:rsid w:val="00EE493D"/>
    <w:rsid w:val="00EF253C"/>
    <w:rsid w:val="00EF2DC3"/>
    <w:rsid w:val="00F06B17"/>
    <w:rsid w:val="00F81BF2"/>
    <w:rsid w:val="00F81EAF"/>
    <w:rsid w:val="00F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77BF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6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8AD"/>
  </w:style>
  <w:style w:type="paragraph" w:styleId="a7">
    <w:name w:val="footer"/>
    <w:basedOn w:val="a"/>
    <w:link w:val="a8"/>
    <w:uiPriority w:val="99"/>
    <w:unhideWhenUsed/>
    <w:rsid w:val="004A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8AD"/>
  </w:style>
  <w:style w:type="paragraph" w:styleId="a9">
    <w:name w:val="Balloon Text"/>
    <w:basedOn w:val="a"/>
    <w:link w:val="aa"/>
    <w:uiPriority w:val="99"/>
    <w:semiHidden/>
    <w:unhideWhenUsed/>
    <w:rsid w:val="004A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37</cp:revision>
  <cp:lastPrinted>2020-10-15T13:20:00Z</cp:lastPrinted>
  <dcterms:created xsi:type="dcterms:W3CDTF">2015-04-02T09:21:00Z</dcterms:created>
  <dcterms:modified xsi:type="dcterms:W3CDTF">2020-10-15T13:23:00Z</dcterms:modified>
</cp:coreProperties>
</file>