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65" w:rsidRPr="00236320" w:rsidRDefault="00AA6D65" w:rsidP="00AA6D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36320">
        <w:rPr>
          <w:rFonts w:ascii="Times New Roman" w:eastAsia="Times New Roman" w:hAnsi="Times New Roman" w:cs="Times New Roman"/>
          <w:b/>
          <w:bCs/>
          <w:i/>
          <w:color w:val="FF0000"/>
          <w:sz w:val="52"/>
          <w:szCs w:val="52"/>
          <w:lang w:eastAsia="ru-RU"/>
        </w:rPr>
        <w:t>Природные ресурсы и их использование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</w:p>
    <w:p w:rsidR="00AA6D65" w:rsidRPr="00AA6D65" w:rsidRDefault="00AA6D65" w:rsidP="00AA6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природные ресурсы и какова их роль в жизни и деятельности человека?</w:t>
      </w:r>
    </w:p>
    <w:p w:rsidR="00AA6D65" w:rsidRPr="00AA6D65" w:rsidRDefault="00AA6D65" w:rsidP="00AA6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Приведите примеры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исчерпаемых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неисчерпаемых,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возобновимых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невозобновимых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ресурсов.</w:t>
      </w:r>
    </w:p>
    <w:p w:rsidR="00AA6D65" w:rsidRPr="00AA6D65" w:rsidRDefault="00AA6D65" w:rsidP="00AA6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называется ресурсным циклом?</w:t>
      </w:r>
    </w:p>
    <w:p w:rsidR="00AA6D65" w:rsidRPr="00AA6D65" w:rsidRDefault="00AA6D65" w:rsidP="00AA6D6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Приведите примеры ресурсных циклов (по концепции И. В. Комара).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 </w:t>
      </w: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это объекты и силы природы, используемые человеком для поддержания своего существования. К ним относятся солнечный свет, вода, почва, воздух, полезные ископаемые, энергия приливов и отливов, сила ветра, растительный и животный мир,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внутриземная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теплота и др.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использует природные ресурсы в качестве источников энергии, предметов потребления, средств и предметов труда и др.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фоне роста масштабов производства на первый план выступает вопрос об ограниченности природных ресурсов, необходимых для удовлетворения потребностей цивилизации, и о путях их рационального использования.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Человечество не может существовать, не используя природных ресурсов, не влияя на их количество и качество, </w:t>
      </w: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не внося изменений в окружающую его природную среду.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ресурсы классифицируют по ряду признаков:</w:t>
      </w:r>
    </w:p>
    <w:p w:rsidR="00AA6D65" w:rsidRPr="00AA6D65" w:rsidRDefault="00AA6D65" w:rsidP="00AA6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их использованию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 </w:t>
      </w: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производственные</w:t>
      </w:r>
      <w:proofErr w:type="gram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(сельскохозяйственные и промышленные), здравоохранительные (рекреационные), эстетические, научные и др.;</w:t>
      </w:r>
    </w:p>
    <w:p w:rsidR="00AA6D65" w:rsidRPr="00AA6D65" w:rsidRDefault="00AA6D65" w:rsidP="00AA6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принадлежности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тем или иным компонентам природы - на земельные, водные, минеральные, а также на животный и растительный мир и др.;</w:t>
      </w:r>
      <w:proofErr w:type="gramEnd"/>
    </w:p>
    <w:p w:rsidR="00AA6D65" w:rsidRPr="00AA6D65" w:rsidRDefault="00AA6D65" w:rsidP="00AA6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заменимости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 - на заменимые (например, топливно-минеральные энергетические ресурсы можно заменить ветровой, солнечной энергией) и незаменимые (кислород воздуха для дыхания или пресную воду для питья заменить нечем);</w:t>
      </w:r>
    </w:p>
    <w:p w:rsidR="00AA6D65" w:rsidRPr="00AA6D65" w:rsidRDefault="00AA6D65" w:rsidP="00AA6D6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исчерпаемости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 на </w:t>
      </w:r>
      <w:proofErr w:type="spellStart"/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proofErr w:type="gram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неисчерпаемые.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286250" cy="2695575"/>
            <wp:effectExtent l="19050" t="0" r="0" b="0"/>
            <wp:docPr id="3" name="Рисунок 3" descr="http://files.school-collection.edu.ru/dlrstore/0aa16c08-ad07-4cf2-b53b-047d0bf26d18/Metod_mat/help/geo_eco/img/pic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school-collection.edu.ru/dlrstore/0aa16c08-ad07-4cf2-b53b-047d0bf26d18/Metod_mat/help/geo_eco/img/pic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47625" distR="47625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3048000"/>
            <wp:effectExtent l="19050" t="0" r="0" b="0"/>
            <wp:wrapSquare wrapText="bothSides"/>
            <wp:docPr id="2" name="Рисунок 2" descr="http://files.school-collection.edu.ru/dlrstore/0aa16c08-ad07-4cf2-b53b-047d0bf26d18/Metod_mat/help/geo_eco/img/pic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school-collection.edu.ru/dlrstore/0aa16c08-ad07-4cf2-b53b-047d0bf26d18/Metod_mat/help/geo_eco/img/pic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неисчерпаемым природным ресурсам относятся преимущественно процессы и явления, внешние по отношению к нашей планете и присущие ей как космическому телу. Прежде всего - это ресурсы космического происхождения, например, энергия солнечного излучения и ее производные - энергия движущегося воздуха, падающей воды, морских волн, приливов и отливов, морских течений,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внутриземная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теплота.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исчерпаемым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 относятся все природные тела, находящиеся в пределах земного шара как физического тела, имеющего конкретную массу и объем. В состав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исчерпаемых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входит животный и растительный мир, минеральные и органические соединения, содержащиеся в недрах Земли (полезные ископаемые).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способности к самовосстановлению все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 условно можно классифицировать на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относительно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схему).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 - это ресурсы, способные к восстановлению через различные природные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процессыза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время, соизмеримое со сроками их потребления. 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 растительность, животный мир и некоторые минеральные ресурсы, осаждающиеся на дно современных озер и морских лагун.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ресурсы - это ресурсы, которые совершенно не восстанавливаются или скорость их восстановления настолько мала, что практическое использование их человеком становится невозможным.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ним относятся, в первую очередь, руды металлов и неметаллов, подземные воды, твердые строительные материалы (гранит, песок, мрамор и т. п.), а также энергоносители (нефть, газ, каменный уголь).</w:t>
      </w:r>
      <w:proofErr w:type="gramEnd"/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Особую группу составляют земельные ресурсы. Почва представляет собой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биокосное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тело, возникшее в результате различных форм выветривания (физического, химического, биологического) горных пород в обстановке различного климата, рельефа и в условиях земной гравитации.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Почвообразовательный процесс длителен и сложен. Известно, что слой черноземного горизонта толщиной 1 см образуется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примерно за столетие. Таким образом, будучи в принципе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возобновимым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ресурсом, почва восстанавливается в течение очень длительного периода времени (многие десятилетия и даже столетия), что дает основания оценивать ее как относительно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возобновимый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Особое положение имеют два важнейших природных тела, являющихся не только природными ресурсами, но и одновременно основными составляющими среды обитания живых организмов (природные условия): атмосферный воздух и вода. Будучи неисчерпаемыми в количественном отношении, они являются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исчерпаемыми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качественно (по крайней мере, в отдельных регионах). Воды на Земле достаточно, вместе с тем запасы пресной воды, пригодные к использованию, составляют 0,3% от общего объема.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Подобное положение характерно и для атмосферного воздуха, который в ряде крупных городов и промышленных центров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сильно загрязнен, что содержащиеся в нем примеси оказывают вредное воздействие на людей и другие живые организмы.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1957 году П.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Дансеро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сформулировал </w:t>
      </w:r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закон необратимости взаимодействия "Человек - Биосфера", согласно которому часть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возобновимых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природных ресурсов (животных, растительных) может стать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исчерпаемой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, </w:t>
      </w:r>
      <w:proofErr w:type="spellStart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невозобновляемой</w:t>
      </w:r>
      <w:proofErr w:type="spellEnd"/>
      <w:r w:rsidRPr="00AA6D65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если человек при нерациональных сельскохозяйственных, гидротехнических, промышленных и других мероприятиях сделает невозможным их жизнедеятельность и воспроизводство.</w:t>
      </w:r>
      <w:proofErr w:type="gramEnd"/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неконтролируемая охота на стеллерову корову привела к ее исчезновению как биологического вида. То же самое произошло и с некоторыми другими видами животных.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за последние 400 лет с лица Земли исчезло свыше 160 видов млекопитающих и птиц. В настоящее время, по данным Международного союза охраны природы (МСОП), в результате человеческой деятельности ежегодно исчезает по одному виду животных и растений.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ресурсов по какому-то признаку весьма условно, поскольку один и тот же ресурс, например, вода в озере, может быть использован как для промышленных, сельскохозяйственных и рыбоводческих нужд, так и для рекреационных целей или просто имеет большую эстетическую ценность. При этом часто в действие вступает правило материального ресурса, согласно которому использование ресурса в одних целях затрудняет или исключает использование в других. Если в озеро сбрасываются отходы промышленного предприятия, даже в значительной мере очищенные, использование воды в целях рыбоводства и оздоровления населения затрудняется или становится невозможным.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в каждом конкретном случае необходимо рассматривать целую сеть природных </w:t>
      </w: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взаимосвязей</w:t>
      </w:r>
      <w:proofErr w:type="gram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определять оптимальный вариант, приемлемый как для природы, так и для общества.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эксплуатации природных ресурсов в целях удовлетворения материальных и культурных потребностей общества называется природопользованием.</w:t>
      </w:r>
    </w:p>
    <w:p w:rsidR="00AA6D65" w:rsidRPr="00AA6D65" w:rsidRDefault="00101060" w:rsidP="00AA6D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0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25" style="width:0;height:1.5pt" o:hralign="center" o:hrstd="t" o:hr="t" fillcolor="#a0a0a0" stroked="f"/>
        </w:pic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интенсивно изменяет процессы круговорота всех химических веществ не только на локальном, но и на биосферном (глобальном) уровне.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 чтобы создать необходимую продукцию, получить энергию, сырье, человек находит и добывает природные ресурсы, перевозит их к местам переработки, производит из них необходимые предметы. Таким образом, человек вовлекает природные ресурсы в ресурсный цикл.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 ресурсным циклом понимают совокупность превращений и пространственных перемещений определенного вещества (или группы веществ) на всех этапах использования его человеком (включая его выявление, подготовку к эксплуатации, извлечение из природной среды, переработку, превращение и возвращение в природу).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"цикл" предполагает замкнутость процесса. Известно, что в природе все химические вещества (вода, газы, металлы) движутся по замкнутому циклу. Ресурсный цикл как круговорот фактически не замкнут.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Концепция ресурсных циклов была предложена И. В. Комаром. Он выделил следующие ресурсные циклы: цикл энергоресурсов и энергии с </w:t>
      </w: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гидроэнергетическим</w:t>
      </w:r>
      <w:proofErr w:type="gram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энергохимическим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подциклами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цикл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металлорудных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 и металлов с коксохимическим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подциклом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цикл неметаллического ископаемого сырья с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подциклами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горно-химических и минеральных строительных материалов; цикл почвенно-климатических ресурсов и сельскохозяйственного сырья; цикл лесных ресурсов и лесоматериалов; цикл ресурсов дикой фауны и флоры.</w:t>
      </w:r>
    </w:p>
    <w:p w:rsid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легко заметить, первые три цикла связаны с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невозобновимыми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ресурсами, а остальные - с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возобновимыми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природными ресурсами.</w:t>
      </w:r>
    </w:p>
    <w:p w:rsidR="00AA6D65" w:rsidRPr="00AA6D65" w:rsidRDefault="00AA6D65" w:rsidP="00AA6D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касается </w:t>
      </w:r>
      <w:proofErr w:type="spellStart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невозобновимых</w:t>
      </w:r>
      <w:proofErr w:type="spellEnd"/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ресурсов, то их истощение со временем неизбежно, и задача заключается не столько в том, чтобы растянуть эти ресурсы на более длительный срок, сколько в том, чтобы до исчерпания того или иного природного ресурса найти ему заменитель природного или искусственного происхождения либо изыскать возможность его регенерации за счет использования вторичного сырья.</w:t>
      </w:r>
      <w:proofErr w:type="gramEnd"/>
    </w:p>
    <w:p w:rsidR="00DF3378" w:rsidRPr="00AA6D65" w:rsidRDefault="00AA6D65" w:rsidP="00AA6D65">
      <w:pPr>
        <w:jc w:val="both"/>
        <w:rPr>
          <w:rFonts w:ascii="Times New Roman" w:hAnsi="Times New Roman" w:cs="Times New Roman"/>
          <w:sz w:val="24"/>
          <w:szCs w:val="24"/>
        </w:rPr>
      </w:pPr>
      <w:r w:rsidRPr="00AA6D6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DF3378" w:rsidRPr="00AA6D65" w:rsidSect="00274DB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6305"/>
    <w:multiLevelType w:val="multilevel"/>
    <w:tmpl w:val="08A2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51A5D"/>
    <w:multiLevelType w:val="multilevel"/>
    <w:tmpl w:val="3EF2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A6D65"/>
    <w:rsid w:val="00101060"/>
    <w:rsid w:val="00236320"/>
    <w:rsid w:val="00274DBA"/>
    <w:rsid w:val="00944849"/>
    <w:rsid w:val="00AA6D65"/>
    <w:rsid w:val="00DF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378"/>
  </w:style>
  <w:style w:type="paragraph" w:styleId="2">
    <w:name w:val="heading 2"/>
    <w:basedOn w:val="a"/>
    <w:link w:val="20"/>
    <w:uiPriority w:val="9"/>
    <w:qFormat/>
    <w:rsid w:val="00AA6D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D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">
    <w:name w:val="content"/>
    <w:basedOn w:val="a0"/>
    <w:rsid w:val="00AA6D65"/>
  </w:style>
  <w:style w:type="paragraph" w:styleId="a3">
    <w:name w:val="Normal (Web)"/>
    <w:basedOn w:val="a"/>
    <w:uiPriority w:val="99"/>
    <w:semiHidden/>
    <w:unhideWhenUsed/>
    <w:rsid w:val="00AA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AA6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6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1230</Words>
  <Characters>7016</Characters>
  <Application>Microsoft Office Word</Application>
  <DocSecurity>0</DocSecurity>
  <Lines>58</Lines>
  <Paragraphs>16</Paragraphs>
  <ScaleCrop>false</ScaleCrop>
  <Company/>
  <LinksUpToDate>false</LinksUpToDate>
  <CharactersWithSpaces>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MBU-Z</dc:creator>
  <cp:lastModifiedBy>MBU-Z</cp:lastModifiedBy>
  <cp:revision>2</cp:revision>
  <dcterms:created xsi:type="dcterms:W3CDTF">2022-08-31T10:23:00Z</dcterms:created>
  <dcterms:modified xsi:type="dcterms:W3CDTF">2022-08-31T11:45:00Z</dcterms:modified>
</cp:coreProperties>
</file>