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E" w:rsidRPr="001C1FF2" w:rsidRDefault="0068649E" w:rsidP="0068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72551" w:rsidRPr="001C1FF2" w:rsidRDefault="0068649E" w:rsidP="0068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72551" w:rsidRPr="001C1FF2">
        <w:rPr>
          <w:rFonts w:ascii="Times New Roman" w:hAnsi="Times New Roman" w:cs="Times New Roman"/>
          <w:sz w:val="28"/>
          <w:szCs w:val="28"/>
        </w:rPr>
        <w:t>МБУ «Переясловский СДК»</w:t>
      </w:r>
    </w:p>
    <w:p w:rsidR="0068649E" w:rsidRPr="001C1FF2" w:rsidRDefault="00EC348C" w:rsidP="0068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 xml:space="preserve">  </w:t>
      </w:r>
      <w:r w:rsidR="00DD6005" w:rsidRPr="006A3EEA">
        <w:rPr>
          <w:rFonts w:ascii="Times New Roman" w:hAnsi="Times New Roman" w:cs="Times New Roman"/>
          <w:sz w:val="28"/>
          <w:szCs w:val="28"/>
        </w:rPr>
        <w:t xml:space="preserve">от </w:t>
      </w:r>
      <w:r w:rsidR="006A3EEA" w:rsidRPr="006A3EEA">
        <w:rPr>
          <w:rFonts w:ascii="Times New Roman" w:hAnsi="Times New Roman" w:cs="Times New Roman"/>
          <w:sz w:val="28"/>
          <w:szCs w:val="28"/>
        </w:rPr>
        <w:t>28.03.2020</w:t>
      </w:r>
      <w:r w:rsidR="00DD6005" w:rsidRPr="006A3EEA">
        <w:rPr>
          <w:rFonts w:ascii="Times New Roman" w:hAnsi="Times New Roman" w:cs="Times New Roman"/>
          <w:sz w:val="28"/>
          <w:szCs w:val="28"/>
        </w:rPr>
        <w:t xml:space="preserve"> № </w:t>
      </w:r>
      <w:r w:rsidR="006A3EEA" w:rsidRPr="006A3EEA">
        <w:rPr>
          <w:rFonts w:ascii="Times New Roman" w:hAnsi="Times New Roman" w:cs="Times New Roman"/>
          <w:sz w:val="28"/>
          <w:szCs w:val="28"/>
        </w:rPr>
        <w:t>29</w:t>
      </w:r>
      <w:r w:rsidRPr="001C1FF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68649E" w:rsidRPr="001C1FF2" w:rsidRDefault="0068649E" w:rsidP="00686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О ПОРЯДКЕ ИНФОРМИРОВАНИЯ РАБОТНИКАМИ РАБОТОДАТЕЛЯ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О СЛУЧАЯХ СКЛОНЕНИЯ ИХ К СОВЕРШЕНИЮ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КОРРУПЦИОННЫХ НАРУШЕНИЙ И </w:t>
      </w:r>
      <w:proofErr w:type="gramStart"/>
      <w:r w:rsidRPr="001C1FF2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1C1FF2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ТАКИХ НАРУШЕНИЙ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6864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1.1.Настоящее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учреждении «Переясловский сельский Дом культуры»  (далее – Учреждение), о случаях склонения работников к совершению коррупционных нарушений.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1.2. В целях настоящего Положения используются следующие понятия: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 работники  Учреждения - физические лица, состоящие с Учреждением в трудовых отношениях на основании трудового договора;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 уведомление - сообщение работника об обращении к нему в целях склонения к совершению коррупционных правонарушений;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 иные понятия, используемые в настоящем Положении, применяются в том же значении, что и в Федеральном законе от 25 декабря 2008 года № 273- ФЗ «О противодействии коррупции».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68649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работниками работодателя о случаях склонения их к совершению коррупционных нарушений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2.1.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2.2. В случае поступления к работнику Учреждения обращения в целях склонения к совершению коррупционных правонарушений указанный работник  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2.3. При невозможности направить уведомление в указанный срок (в случае болезни, командировки, отпуска и т.д.) работник направляет работодателю уведомление в течение одного рабочего дня после прибытия на рабочее место.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2.4. В уведомлении должны содержаться следующие сведения: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-замещаемая должность;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lastRenderedPageBreak/>
        <w:t>-обстоятельства, при которых произошло обращение в целях склонения к совершению коррупционных правонарушений;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-сведения о лицах, имеющих отношение к данному делу, и свидетелях, если таковые имеются;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-иные известные сведения, представляющие интерес для разбирательства по существу;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-подпись уведомителя;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-дата составления уведомления.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2.5. 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2.6. 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2.7. Анонимные уведомления регистрируются в журнале, но к рассмотрению не принимаются.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68649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Порядок действий при выявлении факта коррупционных правонарушений работниками при осуществлении ими</w:t>
      </w:r>
    </w:p>
    <w:p w:rsidR="0068649E" w:rsidRPr="001C1FF2" w:rsidRDefault="0068649E" w:rsidP="00686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3.1.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3.2.  С целью организации проверки работодатель в течение трех рабочих дней создает комиссию по проверке факта обращения в целях склонения работника к совершению коррупционных правонарушений.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3.3. Персональный состав комиссии (председатель, члены и секретарь комиссии) назначается работодателем и утверждается правовым актом организации.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3.4. В ходе проверки должны быть установлены: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-действия (бездействие) работника, к незаконному исполнению которых его пытались склонить.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lastRenderedPageBreak/>
        <w:t>3.5.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3.6. В заключении указываются: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-состав комиссии;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-сроки проведения проверки;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-составитель уведомления и обстоятельства, послужившие основанием для проведения проверки;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-причины и обстоятельства, способствовавшие обращению в целях склонения работника к совершению коррупционных правонарушений.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3.7.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3.8. Работодателем принимается решение о передаче информации в органы прокуратуры.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 xml:space="preserve">3.9. 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proofErr w:type="gramStart"/>
      <w:r w:rsidRPr="001C1FF2">
        <w:rPr>
          <w:rFonts w:ascii="Times New Roman" w:hAnsi="Times New Roman" w:cs="Times New Roman"/>
          <w:sz w:val="28"/>
          <w:szCs w:val="28"/>
        </w:rPr>
        <w:t>поведению</w:t>
      </w:r>
      <w:proofErr w:type="gramEnd"/>
      <w:r w:rsidRPr="001C1FF2">
        <w:rPr>
          <w:rFonts w:ascii="Times New Roman" w:hAnsi="Times New Roman" w:cs="Times New Roman"/>
          <w:sz w:val="28"/>
          <w:szCs w:val="28"/>
        </w:rPr>
        <w:t xml:space="preserve"> либо конфликта интересов, материалы, собранные в ходе проверки, а также заключение направляются работодателю для рассмотрения и для принятия решения о применении дисциплинарного взыскания в течение двух рабочих дней после завершения проверки.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 </w:t>
      </w:r>
    </w:p>
    <w:p w:rsidR="0068649E" w:rsidRPr="001C1FF2" w:rsidRDefault="0068649E" w:rsidP="001C1FF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4.1. Настоящее Положение может быть пересмотрено как по инициативе работников, так и по инициативе руководства Учреждения.</w:t>
      </w:r>
    </w:p>
    <w:p w:rsidR="0068649E" w:rsidRPr="001C1FF2" w:rsidRDefault="0068649E" w:rsidP="0068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2">
        <w:rPr>
          <w:rFonts w:ascii="Times New Roman" w:hAnsi="Times New Roman" w:cs="Times New Roman"/>
          <w:sz w:val="28"/>
          <w:szCs w:val="28"/>
        </w:rPr>
        <w:t>4.2. В настоящее Положение могут быть внесены изменения и дополнения в соответствии с соблюдением процедуры принятия локальных нормативных актов.</w:t>
      </w:r>
    </w:p>
    <w:p w:rsidR="007F58CE" w:rsidRPr="001C1FF2" w:rsidRDefault="007F58CE">
      <w:pPr>
        <w:rPr>
          <w:rFonts w:ascii="Times New Roman" w:hAnsi="Times New Roman" w:cs="Times New Roman"/>
          <w:sz w:val="28"/>
          <w:szCs w:val="28"/>
        </w:rPr>
      </w:pPr>
    </w:p>
    <w:sectPr w:rsidR="007F58CE" w:rsidRPr="001C1FF2" w:rsidSect="001C1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C41"/>
    <w:multiLevelType w:val="multilevel"/>
    <w:tmpl w:val="C20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192F"/>
    <w:multiLevelType w:val="multilevel"/>
    <w:tmpl w:val="AAF2B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C1A9A"/>
    <w:multiLevelType w:val="multilevel"/>
    <w:tmpl w:val="6ED42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6141E"/>
    <w:multiLevelType w:val="multilevel"/>
    <w:tmpl w:val="67129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9E"/>
    <w:rsid w:val="001C1FF2"/>
    <w:rsid w:val="0068649E"/>
    <w:rsid w:val="006A3EEA"/>
    <w:rsid w:val="007F58CE"/>
    <w:rsid w:val="00972551"/>
    <w:rsid w:val="00B66F61"/>
    <w:rsid w:val="00DD6005"/>
    <w:rsid w:val="00DD624B"/>
    <w:rsid w:val="00E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7</cp:revision>
  <cp:lastPrinted>2020-01-13T10:21:00Z</cp:lastPrinted>
  <dcterms:created xsi:type="dcterms:W3CDTF">2020-01-11T10:07:00Z</dcterms:created>
  <dcterms:modified xsi:type="dcterms:W3CDTF">2020-04-06T06:47:00Z</dcterms:modified>
</cp:coreProperties>
</file>