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20" w:rsidRPr="00552639" w:rsidRDefault="00107239" w:rsidP="00552639">
      <w:pPr>
        <w:jc w:val="center"/>
        <w:rPr>
          <w:b/>
        </w:rPr>
      </w:pPr>
      <w:r w:rsidRPr="00552639">
        <w:rPr>
          <w:b/>
        </w:rPr>
        <w:t>АДМИНИСТРАЦИЯ ПЕРЕЯСЛОВСКОГО СЕЛЬСКОГО ПОСЕЛЕНИЯ</w:t>
      </w:r>
    </w:p>
    <w:p w:rsidR="00107239" w:rsidRPr="00552639" w:rsidRDefault="00107239" w:rsidP="00552639">
      <w:pPr>
        <w:jc w:val="center"/>
        <w:rPr>
          <w:b/>
        </w:rPr>
      </w:pPr>
      <w:r w:rsidRPr="00552639">
        <w:rPr>
          <w:b/>
        </w:rPr>
        <w:t>БРЮХОВЕЦКОГО РАЙОНА</w:t>
      </w:r>
    </w:p>
    <w:p w:rsidR="00107239" w:rsidRPr="00552639" w:rsidRDefault="00107239" w:rsidP="00552639">
      <w:pPr>
        <w:jc w:val="center"/>
        <w:rPr>
          <w:b/>
        </w:rPr>
      </w:pPr>
    </w:p>
    <w:p w:rsidR="00107239" w:rsidRPr="00552639" w:rsidRDefault="00107239" w:rsidP="00552639">
      <w:pPr>
        <w:jc w:val="center"/>
        <w:rPr>
          <w:b/>
          <w:sz w:val="32"/>
          <w:szCs w:val="32"/>
        </w:rPr>
      </w:pPr>
      <w:r w:rsidRPr="00552639">
        <w:rPr>
          <w:b/>
          <w:sz w:val="32"/>
          <w:szCs w:val="32"/>
        </w:rPr>
        <w:t>ПОСТАНОВЛЕНИЕ</w:t>
      </w:r>
    </w:p>
    <w:p w:rsidR="00107239" w:rsidRDefault="00107239" w:rsidP="00552639">
      <w:pPr>
        <w:tabs>
          <w:tab w:val="right" w:pos="9638"/>
        </w:tabs>
        <w:jc w:val="center"/>
      </w:pPr>
      <w:r>
        <w:t xml:space="preserve">от </w:t>
      </w:r>
      <w:r w:rsidR="00B34010">
        <w:t>27.07.2018</w:t>
      </w:r>
      <w:r>
        <w:tab/>
        <w:t xml:space="preserve">№ </w:t>
      </w:r>
      <w:r w:rsidR="00B34010">
        <w:t>81</w:t>
      </w:r>
    </w:p>
    <w:p w:rsidR="00107239" w:rsidRDefault="00107239" w:rsidP="00552639">
      <w:pPr>
        <w:tabs>
          <w:tab w:val="right" w:pos="9638"/>
        </w:tabs>
        <w:jc w:val="center"/>
      </w:pPr>
      <w:proofErr w:type="spellStart"/>
      <w:r>
        <w:t>ст-ца</w:t>
      </w:r>
      <w:proofErr w:type="spellEnd"/>
      <w:r>
        <w:t xml:space="preserve"> Переясловская</w:t>
      </w:r>
    </w:p>
    <w:p w:rsidR="00107239" w:rsidRDefault="00107239" w:rsidP="00107239">
      <w:pPr>
        <w:tabs>
          <w:tab w:val="right" w:pos="9638"/>
        </w:tabs>
      </w:pPr>
    </w:p>
    <w:p w:rsidR="00107239" w:rsidRDefault="00107239" w:rsidP="00107239">
      <w:pPr>
        <w:tabs>
          <w:tab w:val="right" w:pos="9638"/>
        </w:tabs>
      </w:pPr>
    </w:p>
    <w:p w:rsidR="00107239" w:rsidRDefault="00107239" w:rsidP="00107239">
      <w:pPr>
        <w:tabs>
          <w:tab w:val="right" w:pos="9638"/>
        </w:tabs>
      </w:pP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 xml:space="preserve">Об утверждении </w:t>
      </w:r>
      <w:r w:rsidR="00552639">
        <w:rPr>
          <w:b/>
          <w:bCs/>
        </w:rPr>
        <w:t>ведомственной целевой программы</w:t>
      </w: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>«Обеспечение условий д</w:t>
      </w:r>
      <w:r w:rsidR="00552639">
        <w:rPr>
          <w:b/>
          <w:bCs/>
        </w:rPr>
        <w:t>ля реализации мер, направленных</w:t>
      </w: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 xml:space="preserve">на укрепление </w:t>
      </w:r>
      <w:proofErr w:type="gramStart"/>
      <w:r w:rsidRPr="00107239">
        <w:rPr>
          <w:b/>
          <w:bCs/>
        </w:rPr>
        <w:t>межнацио</w:t>
      </w:r>
      <w:r w:rsidR="00552639">
        <w:rPr>
          <w:b/>
          <w:bCs/>
        </w:rPr>
        <w:t>нального</w:t>
      </w:r>
      <w:proofErr w:type="gramEnd"/>
      <w:r w:rsidR="00552639">
        <w:rPr>
          <w:b/>
          <w:bCs/>
        </w:rPr>
        <w:t xml:space="preserve"> и межконфессионального</w:t>
      </w: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>согласия, сохранение</w:t>
      </w:r>
      <w:r w:rsidR="00552639">
        <w:rPr>
          <w:b/>
          <w:bCs/>
        </w:rPr>
        <w:t xml:space="preserve"> </w:t>
      </w:r>
      <w:r w:rsidRPr="00107239">
        <w:rPr>
          <w:b/>
          <w:bCs/>
        </w:rPr>
        <w:t>и ра</w:t>
      </w:r>
      <w:r w:rsidR="00552639">
        <w:rPr>
          <w:b/>
          <w:bCs/>
        </w:rPr>
        <w:t>звитие языков и культур народов</w:t>
      </w: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>Российской Федер</w:t>
      </w:r>
      <w:r w:rsidR="00552639">
        <w:rPr>
          <w:b/>
          <w:bCs/>
        </w:rPr>
        <w:t xml:space="preserve">ации, </w:t>
      </w:r>
      <w:proofErr w:type="gramStart"/>
      <w:r w:rsidR="00552639">
        <w:rPr>
          <w:b/>
          <w:bCs/>
        </w:rPr>
        <w:t>проживающих</w:t>
      </w:r>
      <w:proofErr w:type="gramEnd"/>
      <w:r w:rsidR="00552639">
        <w:rPr>
          <w:b/>
          <w:bCs/>
        </w:rPr>
        <w:t xml:space="preserve"> на территории</w:t>
      </w: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>
        <w:rPr>
          <w:b/>
          <w:bCs/>
        </w:rPr>
        <w:t>Переясловского</w:t>
      </w:r>
      <w:r w:rsidRPr="00107239">
        <w:rPr>
          <w:b/>
          <w:bCs/>
        </w:rPr>
        <w:t xml:space="preserve"> сельского</w:t>
      </w:r>
      <w:r w:rsidR="00552639">
        <w:rPr>
          <w:b/>
          <w:bCs/>
        </w:rPr>
        <w:t xml:space="preserve"> </w:t>
      </w:r>
      <w:r w:rsidRPr="00107239">
        <w:rPr>
          <w:b/>
          <w:bCs/>
        </w:rPr>
        <w:t xml:space="preserve">поселения </w:t>
      </w:r>
      <w:r>
        <w:rPr>
          <w:b/>
          <w:bCs/>
        </w:rPr>
        <w:t>Брюховецкого</w:t>
      </w:r>
      <w:r w:rsidR="00552639">
        <w:rPr>
          <w:b/>
          <w:bCs/>
        </w:rPr>
        <w:t xml:space="preserve"> района, </w:t>
      </w:r>
      <w:proofErr w:type="gramStart"/>
      <w:r w:rsidR="00552639">
        <w:rPr>
          <w:b/>
          <w:bCs/>
        </w:rPr>
        <w:t>социальную</w:t>
      </w:r>
      <w:proofErr w:type="gramEnd"/>
    </w:p>
    <w:p w:rsidR="00107239" w:rsidRPr="001072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>и культурную адаптацию мигрантов, профилактику межнациональных</w:t>
      </w:r>
    </w:p>
    <w:p w:rsidR="001072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>(межэтнических) конфликтов» на 2018 год</w:t>
      </w:r>
    </w:p>
    <w:p w:rsidR="00107239" w:rsidRDefault="00107239" w:rsidP="00107239">
      <w:pPr>
        <w:tabs>
          <w:tab w:val="right" w:pos="9638"/>
        </w:tabs>
        <w:rPr>
          <w:b/>
          <w:bCs/>
        </w:rPr>
      </w:pPr>
    </w:p>
    <w:p w:rsidR="00107239" w:rsidRDefault="00107239" w:rsidP="00107239">
      <w:pPr>
        <w:tabs>
          <w:tab w:val="right" w:pos="9638"/>
        </w:tabs>
        <w:rPr>
          <w:b/>
          <w:bCs/>
        </w:rPr>
      </w:pPr>
    </w:p>
    <w:p w:rsidR="00107239" w:rsidRDefault="00107239" w:rsidP="00107239">
      <w:pPr>
        <w:tabs>
          <w:tab w:val="right" w:pos="9638"/>
        </w:tabs>
        <w:rPr>
          <w:b/>
          <w:bCs/>
        </w:rPr>
      </w:pPr>
    </w:p>
    <w:p w:rsidR="00107239" w:rsidRPr="00107239" w:rsidRDefault="00107239" w:rsidP="00552639">
      <w:pPr>
        <w:tabs>
          <w:tab w:val="right" w:pos="9638"/>
        </w:tabs>
        <w:ind w:firstLine="709"/>
      </w:pPr>
      <w:r w:rsidRPr="00107239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</w:t>
      </w:r>
      <w:r>
        <w:t>,</w:t>
      </w:r>
      <w:r w:rsidRPr="00107239">
        <w:t xml:space="preserve"> </w:t>
      </w:r>
      <w:proofErr w:type="gramStart"/>
      <w:r w:rsidRPr="00107239">
        <w:t>п</w:t>
      </w:r>
      <w:proofErr w:type="gramEnd"/>
      <w:r w:rsidRPr="00107239">
        <w:t xml:space="preserve"> о с т а н о в л я е т: </w:t>
      </w:r>
    </w:p>
    <w:p w:rsidR="00107239" w:rsidRPr="00107239" w:rsidRDefault="00107239" w:rsidP="00552639">
      <w:pPr>
        <w:tabs>
          <w:tab w:val="right" w:pos="9638"/>
        </w:tabs>
        <w:ind w:firstLine="709"/>
      </w:pPr>
      <w:r w:rsidRPr="00107239">
        <w:t xml:space="preserve">1. Утвердить ведомственную целевую программу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</w:t>
      </w:r>
      <w:r>
        <w:t>Переясловского</w:t>
      </w:r>
      <w:r w:rsidRPr="00107239">
        <w:t xml:space="preserve"> сельского поселения </w:t>
      </w:r>
      <w:r>
        <w:t>Брюховецкого</w:t>
      </w:r>
      <w:r w:rsidRPr="00107239">
        <w:t xml:space="preserve"> района, социальную и культурную адаптацию мигрантов, профилактику межнациональных (межэтнических) конфликтов» на 2018 год (прилагается).</w:t>
      </w:r>
    </w:p>
    <w:p w:rsidR="00107239" w:rsidRPr="00107239" w:rsidRDefault="00552639" w:rsidP="00552639">
      <w:pPr>
        <w:tabs>
          <w:tab w:val="right" w:pos="9638"/>
        </w:tabs>
        <w:ind w:firstLine="709"/>
      </w:pPr>
      <w:r>
        <w:t>2</w:t>
      </w:r>
      <w:r w:rsidR="00107239" w:rsidRPr="00107239">
        <w:t xml:space="preserve">. </w:t>
      </w:r>
      <w:proofErr w:type="gramStart"/>
      <w:r w:rsidR="00107239" w:rsidRPr="00107239">
        <w:t>Контроль за</w:t>
      </w:r>
      <w:proofErr w:type="gramEnd"/>
      <w:r w:rsidR="00107239" w:rsidRPr="00107239">
        <w:t xml:space="preserve"> выполнением настоящего постановления оставляю за собой.</w:t>
      </w:r>
    </w:p>
    <w:p w:rsidR="00107239" w:rsidRDefault="00552639" w:rsidP="00552639">
      <w:pPr>
        <w:tabs>
          <w:tab w:val="right" w:pos="9638"/>
        </w:tabs>
        <w:ind w:firstLine="709"/>
      </w:pPr>
      <w:r>
        <w:t>3</w:t>
      </w:r>
      <w:r w:rsidR="00107239" w:rsidRPr="00107239">
        <w:t>. Постановление вступает в силу со дня его подписания.</w:t>
      </w:r>
    </w:p>
    <w:p w:rsidR="00552639" w:rsidRDefault="00552639" w:rsidP="00107239">
      <w:pPr>
        <w:tabs>
          <w:tab w:val="right" w:pos="9638"/>
        </w:tabs>
      </w:pPr>
    </w:p>
    <w:p w:rsidR="00552639" w:rsidRDefault="00552639" w:rsidP="00107239">
      <w:pPr>
        <w:tabs>
          <w:tab w:val="right" w:pos="9638"/>
        </w:tabs>
      </w:pPr>
    </w:p>
    <w:p w:rsidR="00552639" w:rsidRDefault="00552639" w:rsidP="00107239">
      <w:pPr>
        <w:tabs>
          <w:tab w:val="right" w:pos="9638"/>
        </w:tabs>
      </w:pPr>
    </w:p>
    <w:p w:rsidR="00552639" w:rsidRDefault="00552639" w:rsidP="00107239">
      <w:pPr>
        <w:tabs>
          <w:tab w:val="right" w:pos="9638"/>
        </w:tabs>
      </w:pPr>
      <w:r>
        <w:t>Глава Переясловского</w:t>
      </w:r>
    </w:p>
    <w:p w:rsidR="00552639" w:rsidRDefault="00552639" w:rsidP="00107239">
      <w:pPr>
        <w:tabs>
          <w:tab w:val="right" w:pos="9638"/>
        </w:tabs>
      </w:pPr>
      <w:r>
        <w:t>сельского поселения</w:t>
      </w:r>
    </w:p>
    <w:p w:rsidR="00552639" w:rsidRDefault="00552639" w:rsidP="00107239">
      <w:pPr>
        <w:tabs>
          <w:tab w:val="right" w:pos="9638"/>
        </w:tabs>
      </w:pPr>
      <w:r>
        <w:t>Брюховецкого района</w:t>
      </w:r>
      <w:r>
        <w:tab/>
        <w:t>В.В. Татарин</w:t>
      </w:r>
    </w:p>
    <w:p w:rsidR="00552639" w:rsidRDefault="00552639" w:rsidP="00107239">
      <w:pPr>
        <w:tabs>
          <w:tab w:val="right" w:pos="9638"/>
        </w:tabs>
      </w:pPr>
    </w:p>
    <w:p w:rsidR="00552639" w:rsidRDefault="00552639" w:rsidP="00107239">
      <w:pPr>
        <w:tabs>
          <w:tab w:val="right" w:pos="9638"/>
        </w:tabs>
      </w:pPr>
    </w:p>
    <w:p w:rsidR="00552639" w:rsidRDefault="00552639" w:rsidP="00107239">
      <w:pPr>
        <w:tabs>
          <w:tab w:val="right" w:pos="9638"/>
        </w:tabs>
      </w:pPr>
    </w:p>
    <w:p w:rsidR="00B34010" w:rsidRDefault="00B34010" w:rsidP="00107239">
      <w:pPr>
        <w:tabs>
          <w:tab w:val="right" w:pos="9638"/>
        </w:tabs>
      </w:pPr>
    </w:p>
    <w:p w:rsidR="001E7C23" w:rsidRDefault="001E7C23" w:rsidP="001E7C23">
      <w:pPr>
        <w:ind w:firstLine="5103"/>
        <w:jc w:val="center"/>
      </w:pPr>
      <w:r>
        <w:lastRenderedPageBreak/>
        <w:t>ПРИЛОЖЕНИЕ</w:t>
      </w:r>
    </w:p>
    <w:p w:rsidR="001E7C23" w:rsidRDefault="001E7C23" w:rsidP="001E7C23">
      <w:pPr>
        <w:ind w:firstLine="5103"/>
        <w:jc w:val="center"/>
      </w:pPr>
    </w:p>
    <w:p w:rsidR="001E7C23" w:rsidRDefault="001E7C23" w:rsidP="001E7C23">
      <w:pPr>
        <w:ind w:firstLine="5103"/>
        <w:jc w:val="center"/>
      </w:pPr>
      <w:r>
        <w:t>УТВЕРЖДЕНА</w:t>
      </w:r>
    </w:p>
    <w:p w:rsidR="001E7C23" w:rsidRDefault="001E7C23" w:rsidP="001E7C23">
      <w:pPr>
        <w:ind w:firstLine="5103"/>
        <w:jc w:val="center"/>
      </w:pPr>
      <w:r>
        <w:t>постановлением администрации</w:t>
      </w:r>
    </w:p>
    <w:p w:rsidR="001E7C23" w:rsidRDefault="001E7C23" w:rsidP="001E7C23">
      <w:pPr>
        <w:ind w:firstLine="5103"/>
        <w:jc w:val="center"/>
      </w:pPr>
      <w:r>
        <w:t>Переясловского сельского поселения</w:t>
      </w:r>
    </w:p>
    <w:p w:rsidR="001E7C23" w:rsidRDefault="001E7C23" w:rsidP="001E7C23">
      <w:pPr>
        <w:ind w:firstLine="5103"/>
        <w:jc w:val="center"/>
      </w:pPr>
      <w:r>
        <w:t>Брюховецкого района</w:t>
      </w:r>
    </w:p>
    <w:p w:rsidR="001E7C23" w:rsidRDefault="001E7C23" w:rsidP="001E7C23">
      <w:pPr>
        <w:ind w:firstLine="5103"/>
        <w:jc w:val="center"/>
      </w:pPr>
      <w:r>
        <w:t>от 27.07.2018 № 81</w:t>
      </w:r>
    </w:p>
    <w:p w:rsidR="001E7C23" w:rsidRDefault="001E7C23" w:rsidP="001E7C23"/>
    <w:p w:rsidR="001E7C23" w:rsidRDefault="001E7C23" w:rsidP="001E7C23"/>
    <w:p w:rsidR="001E7C23" w:rsidRDefault="001E7C23" w:rsidP="001E7C23">
      <w:pPr>
        <w:jc w:val="center"/>
      </w:pPr>
      <w:r>
        <w:t>ВЕДОМТСВЕННАЯ ЦЕЛЕВАЯ ПРОГРАММА</w:t>
      </w:r>
    </w:p>
    <w:p w:rsidR="001E7C23" w:rsidRDefault="001E7C23" w:rsidP="001E7C23">
      <w:pPr>
        <w:jc w:val="center"/>
        <w:rPr>
          <w:bCs/>
        </w:rPr>
      </w:pPr>
      <w:r>
        <w:t>«</w:t>
      </w:r>
      <w:r>
        <w:rPr>
          <w:bCs/>
        </w:rPr>
        <w:t>Обеспечение условий для реализации мер, направленных</w:t>
      </w:r>
    </w:p>
    <w:p w:rsidR="001E7C23" w:rsidRDefault="001E7C23" w:rsidP="001E7C23">
      <w:pPr>
        <w:jc w:val="center"/>
        <w:rPr>
          <w:bCs/>
        </w:rPr>
      </w:pPr>
      <w:r>
        <w:rPr>
          <w:bCs/>
        </w:rPr>
        <w:t xml:space="preserve">на укрепление </w:t>
      </w:r>
      <w:proofErr w:type="gramStart"/>
      <w:r>
        <w:rPr>
          <w:bCs/>
        </w:rPr>
        <w:t>межнационального</w:t>
      </w:r>
      <w:proofErr w:type="gramEnd"/>
      <w:r>
        <w:rPr>
          <w:bCs/>
        </w:rPr>
        <w:t xml:space="preserve"> и межконфессионального</w:t>
      </w:r>
    </w:p>
    <w:p w:rsidR="001E7C23" w:rsidRDefault="001E7C23" w:rsidP="001E7C23">
      <w:pPr>
        <w:jc w:val="center"/>
        <w:rPr>
          <w:bCs/>
        </w:rPr>
      </w:pPr>
      <w:r>
        <w:rPr>
          <w:bCs/>
        </w:rPr>
        <w:t>согласия, сохранение и развитие языков и культур народов</w:t>
      </w:r>
    </w:p>
    <w:p w:rsidR="001E7C23" w:rsidRDefault="001E7C23" w:rsidP="001E7C23">
      <w:pPr>
        <w:jc w:val="center"/>
        <w:rPr>
          <w:bCs/>
        </w:rPr>
      </w:pPr>
      <w:r>
        <w:rPr>
          <w:bCs/>
        </w:rPr>
        <w:t xml:space="preserve">Российской Федерации, </w:t>
      </w:r>
      <w:proofErr w:type="gramStart"/>
      <w:r>
        <w:rPr>
          <w:bCs/>
        </w:rPr>
        <w:t>проживающих</w:t>
      </w:r>
      <w:proofErr w:type="gramEnd"/>
      <w:r>
        <w:rPr>
          <w:bCs/>
        </w:rPr>
        <w:t xml:space="preserve"> на территории</w:t>
      </w:r>
    </w:p>
    <w:p w:rsidR="001E7C23" w:rsidRDefault="001E7C23" w:rsidP="001E7C23">
      <w:pPr>
        <w:jc w:val="center"/>
        <w:rPr>
          <w:bCs/>
        </w:rPr>
      </w:pPr>
      <w:r>
        <w:rPr>
          <w:bCs/>
        </w:rPr>
        <w:t xml:space="preserve">Переясловского сельского поселения Брюховецкого района, </w:t>
      </w:r>
      <w:proofErr w:type="gramStart"/>
      <w:r>
        <w:rPr>
          <w:bCs/>
        </w:rPr>
        <w:t>социальную</w:t>
      </w:r>
      <w:proofErr w:type="gramEnd"/>
    </w:p>
    <w:p w:rsidR="001E7C23" w:rsidRDefault="001E7C23" w:rsidP="001E7C23">
      <w:pPr>
        <w:jc w:val="center"/>
        <w:rPr>
          <w:bCs/>
        </w:rPr>
      </w:pPr>
      <w:r>
        <w:rPr>
          <w:bCs/>
        </w:rPr>
        <w:t>и культурную адаптацию мигрантов, профилактику межнациональных</w:t>
      </w:r>
    </w:p>
    <w:p w:rsidR="001E7C23" w:rsidRDefault="001E7C23" w:rsidP="001E7C23">
      <w:pPr>
        <w:jc w:val="center"/>
        <w:rPr>
          <w:bCs/>
        </w:rPr>
      </w:pPr>
      <w:r>
        <w:rPr>
          <w:bCs/>
        </w:rPr>
        <w:t>(межэтнических) конфликтов» на 2018 год</w:t>
      </w:r>
    </w:p>
    <w:p w:rsidR="001E7C23" w:rsidRDefault="001E7C23" w:rsidP="001E7C23">
      <w:pPr>
        <w:jc w:val="center"/>
        <w:rPr>
          <w:bCs/>
        </w:rPr>
      </w:pPr>
    </w:p>
    <w:p w:rsidR="001E7C23" w:rsidRDefault="001E7C23" w:rsidP="001E7C23">
      <w:pPr>
        <w:jc w:val="center"/>
        <w:rPr>
          <w:bCs/>
        </w:rPr>
      </w:pPr>
      <w:r>
        <w:rPr>
          <w:bCs/>
        </w:rPr>
        <w:t>ПАСПОРТ</w:t>
      </w:r>
    </w:p>
    <w:p w:rsidR="001E7C23" w:rsidRDefault="001E7C23" w:rsidP="001E7C23">
      <w:pPr>
        <w:jc w:val="center"/>
        <w:rPr>
          <w:bCs/>
        </w:rPr>
      </w:pPr>
      <w:r>
        <w:rPr>
          <w:bCs/>
        </w:rPr>
        <w:t>ведомственной целевой программы «Обеспечение условий для реализации мер, направленных</w:t>
      </w:r>
    </w:p>
    <w:p w:rsidR="001E7C23" w:rsidRDefault="001E7C23" w:rsidP="001E7C23">
      <w:pPr>
        <w:jc w:val="center"/>
        <w:rPr>
          <w:bCs/>
        </w:rPr>
      </w:pPr>
      <w:r>
        <w:rPr>
          <w:bCs/>
        </w:rPr>
        <w:t xml:space="preserve">на укрепление </w:t>
      </w:r>
      <w:proofErr w:type="gramStart"/>
      <w:r>
        <w:rPr>
          <w:bCs/>
        </w:rPr>
        <w:t>межнационального</w:t>
      </w:r>
      <w:proofErr w:type="gramEnd"/>
      <w:r>
        <w:rPr>
          <w:bCs/>
        </w:rPr>
        <w:t xml:space="preserve"> и межконфессионального</w:t>
      </w:r>
    </w:p>
    <w:p w:rsidR="001E7C23" w:rsidRDefault="001E7C23" w:rsidP="001E7C23">
      <w:pPr>
        <w:jc w:val="center"/>
        <w:rPr>
          <w:bCs/>
        </w:rPr>
      </w:pPr>
      <w:r>
        <w:rPr>
          <w:bCs/>
        </w:rPr>
        <w:t>согласия, сохранение и развитие языков и культур народов</w:t>
      </w:r>
    </w:p>
    <w:p w:rsidR="001E7C23" w:rsidRDefault="001E7C23" w:rsidP="001E7C23">
      <w:pPr>
        <w:jc w:val="center"/>
        <w:rPr>
          <w:bCs/>
        </w:rPr>
      </w:pPr>
      <w:r>
        <w:rPr>
          <w:bCs/>
        </w:rPr>
        <w:t xml:space="preserve">Российской Федерации, </w:t>
      </w:r>
      <w:proofErr w:type="gramStart"/>
      <w:r>
        <w:rPr>
          <w:bCs/>
        </w:rPr>
        <w:t>проживающих</w:t>
      </w:r>
      <w:proofErr w:type="gramEnd"/>
      <w:r>
        <w:rPr>
          <w:bCs/>
        </w:rPr>
        <w:t xml:space="preserve"> на территории</w:t>
      </w:r>
    </w:p>
    <w:p w:rsidR="001E7C23" w:rsidRDefault="001E7C23" w:rsidP="001E7C23">
      <w:pPr>
        <w:jc w:val="center"/>
        <w:rPr>
          <w:bCs/>
        </w:rPr>
      </w:pPr>
      <w:r>
        <w:rPr>
          <w:bCs/>
        </w:rPr>
        <w:t xml:space="preserve">Переясловского сельского поселения Брюховецкого района, </w:t>
      </w:r>
      <w:proofErr w:type="gramStart"/>
      <w:r>
        <w:rPr>
          <w:bCs/>
        </w:rPr>
        <w:t>социальную</w:t>
      </w:r>
      <w:proofErr w:type="gramEnd"/>
    </w:p>
    <w:p w:rsidR="001E7C23" w:rsidRDefault="001E7C23" w:rsidP="001E7C23">
      <w:pPr>
        <w:jc w:val="center"/>
        <w:rPr>
          <w:bCs/>
        </w:rPr>
      </w:pPr>
      <w:r>
        <w:rPr>
          <w:bCs/>
        </w:rPr>
        <w:t>и культурную адаптацию мигрантов, профилактику межнациональных</w:t>
      </w:r>
    </w:p>
    <w:p w:rsidR="001E7C23" w:rsidRDefault="001E7C23" w:rsidP="001E7C23">
      <w:pPr>
        <w:jc w:val="center"/>
        <w:rPr>
          <w:bCs/>
        </w:rPr>
      </w:pPr>
      <w:r>
        <w:rPr>
          <w:bCs/>
        </w:rPr>
        <w:t>(межэтнических) конфликтов» на 2018 год</w:t>
      </w:r>
    </w:p>
    <w:p w:rsidR="001E7C23" w:rsidRDefault="001E7C23" w:rsidP="001E7C23">
      <w:pPr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46"/>
        <w:gridCol w:w="7908"/>
      </w:tblGrid>
      <w:tr w:rsidR="001E7C23" w:rsidTr="001E7C23">
        <w:tc>
          <w:tcPr>
            <w:tcW w:w="3793" w:type="dxa"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  <w:p w:rsidR="001E7C23" w:rsidRDefault="001E7C23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ведомственной целевой программы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Переясловского сельского поселения Брюховецкого района, социальную и культурную адаптацию мигрантов, профилактику межнациональных (межэтнических) конфликтов» на 2018 год</w:t>
            </w:r>
            <w:r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1E7C23" w:rsidTr="001E7C23">
        <w:tc>
          <w:tcPr>
            <w:tcW w:w="3793" w:type="dxa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61" w:type="dxa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25 июля 2002 года </w:t>
            </w:r>
          </w:p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114-ФЗ «О противодействии экстремистской деятельности»;</w:t>
            </w:r>
          </w:p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22 октября 2013 года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      </w:r>
          </w:p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Краснодарского края от 5 ноября 2014 года 3039-КЗ «О закреплении за сельскими поселениями Краснодарского края вопросов местного значения»</w:t>
            </w:r>
          </w:p>
        </w:tc>
      </w:tr>
      <w:tr w:rsidR="001E7C23" w:rsidTr="001E7C23">
        <w:tc>
          <w:tcPr>
            <w:tcW w:w="3793" w:type="dxa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субъекта </w:t>
            </w:r>
            <w:r>
              <w:rPr>
                <w:sz w:val="24"/>
                <w:szCs w:val="24"/>
              </w:rPr>
              <w:lastRenderedPageBreak/>
              <w:t>бюджетного планирования</w:t>
            </w:r>
          </w:p>
        </w:tc>
        <w:tc>
          <w:tcPr>
            <w:tcW w:w="6061" w:type="dxa"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Переясловского сельского поселения</w:t>
            </w:r>
          </w:p>
          <w:p w:rsidR="001E7C23" w:rsidRDefault="001E7C23">
            <w:pPr>
              <w:rPr>
                <w:sz w:val="24"/>
                <w:szCs w:val="24"/>
              </w:rPr>
            </w:pPr>
          </w:p>
        </w:tc>
      </w:tr>
      <w:tr w:rsidR="001E7C23" w:rsidTr="001E7C23">
        <w:tc>
          <w:tcPr>
            <w:tcW w:w="3793" w:type="dxa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 и задачи программы</w:t>
            </w:r>
          </w:p>
        </w:tc>
        <w:tc>
          <w:tcPr>
            <w:tcW w:w="6061" w:type="dxa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создание толерантной среды на основе ценностей многонационального российского общества;</w:t>
            </w:r>
          </w:p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 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толерантности и профилактика экстремистской деятельности в молодежной среде;</w:t>
            </w:r>
          </w:p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развитие языков и культур народов Российской Федерации, проживающих на территории поселения; социальная и культурная адаптация мигрантов</w:t>
            </w:r>
          </w:p>
        </w:tc>
      </w:tr>
      <w:tr w:rsidR="001E7C23" w:rsidTr="001E7C23">
        <w:tc>
          <w:tcPr>
            <w:tcW w:w="3793" w:type="dxa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61" w:type="dxa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1E7C23" w:rsidTr="001E7C23">
        <w:trPr>
          <w:trHeight w:val="1590"/>
        </w:trPr>
        <w:tc>
          <w:tcPr>
            <w:tcW w:w="3793" w:type="dxa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61" w:type="dxa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41"/>
              <w:gridCol w:w="3841"/>
            </w:tblGrid>
            <w:tr w:rsidR="001E7C23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23" w:rsidRDefault="001E7C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23" w:rsidRDefault="001E7C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Объем финансирования</w:t>
                  </w:r>
                </w:p>
                <w:p w:rsidR="001E7C23" w:rsidRDefault="001E7C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(тыс. рублей)</w:t>
                  </w:r>
                </w:p>
              </w:tc>
            </w:tr>
            <w:tr w:rsidR="001E7C23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23" w:rsidRDefault="001E7C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23" w:rsidRDefault="001E7C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1,0</w:t>
                  </w:r>
                </w:p>
              </w:tc>
            </w:tr>
            <w:tr w:rsidR="001E7C23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23" w:rsidRDefault="001E7C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23" w:rsidRDefault="001E7C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1,0</w:t>
                  </w:r>
                </w:p>
              </w:tc>
            </w:tr>
          </w:tbl>
          <w:p w:rsidR="001E7C23" w:rsidRDefault="001E7C23">
            <w:pPr>
              <w:rPr>
                <w:sz w:val="24"/>
                <w:szCs w:val="24"/>
              </w:rPr>
            </w:pPr>
          </w:p>
        </w:tc>
      </w:tr>
      <w:tr w:rsidR="001E7C23" w:rsidTr="001E7C23">
        <w:trPr>
          <w:trHeight w:val="390"/>
        </w:trPr>
        <w:tc>
          <w:tcPr>
            <w:tcW w:w="3793" w:type="dxa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целей программы</w:t>
            </w:r>
          </w:p>
        </w:tc>
        <w:tc>
          <w:tcPr>
            <w:tcW w:w="6061" w:type="dxa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18"/>
              <w:gridCol w:w="1292"/>
              <w:gridCol w:w="2052"/>
              <w:gridCol w:w="1420"/>
            </w:tblGrid>
            <w:tr w:rsidR="001E7C23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23" w:rsidRDefault="001E7C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индикатора целей программы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23" w:rsidRDefault="001E7C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23" w:rsidRDefault="001E7C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Значение индикатора в году предшествующем началу реализации Программы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23" w:rsidRDefault="001E7C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Результат реализации Программы</w:t>
                  </w:r>
                </w:p>
              </w:tc>
            </w:tr>
            <w:tr w:rsidR="001E7C23">
              <w:trPr>
                <w:trHeight w:val="1130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23" w:rsidRDefault="001E7C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мероприятий по мониторингу и оценке миграционной ситуации на территории Переясловского сельского поселения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23" w:rsidRDefault="001E7C23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23" w:rsidRDefault="001E7C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23" w:rsidRDefault="001E7C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1E7C23">
              <w:trPr>
                <w:trHeight w:val="235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23" w:rsidRDefault="001E7C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мероприятий, направленных на профилактику проявлений терроризма и экстремизма, преступлений против личности, общества, государства в молодежной среде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23" w:rsidRDefault="001E7C23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23" w:rsidRDefault="001E7C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23" w:rsidRDefault="001E7C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</w:t>
                  </w:r>
                </w:p>
              </w:tc>
            </w:tr>
          </w:tbl>
          <w:p w:rsidR="001E7C23" w:rsidRDefault="001E7C23">
            <w:pPr>
              <w:rPr>
                <w:sz w:val="24"/>
                <w:szCs w:val="24"/>
              </w:rPr>
            </w:pPr>
          </w:p>
        </w:tc>
      </w:tr>
    </w:tbl>
    <w:p w:rsidR="001E7C23" w:rsidRDefault="001E7C23" w:rsidP="001E7C23"/>
    <w:p w:rsidR="001E7C23" w:rsidRDefault="001E7C23" w:rsidP="001E7C23">
      <w:pPr>
        <w:jc w:val="center"/>
        <w:rPr>
          <w:b/>
        </w:rPr>
      </w:pPr>
      <w:r>
        <w:rPr>
          <w:b/>
        </w:rPr>
        <w:t>1. Характеристика проблемы и цель программы</w:t>
      </w:r>
    </w:p>
    <w:p w:rsidR="001E7C23" w:rsidRDefault="001E7C23" w:rsidP="001E7C23">
      <w:pPr>
        <w:rPr>
          <w:b/>
        </w:rPr>
      </w:pPr>
    </w:p>
    <w:p w:rsidR="001E7C23" w:rsidRDefault="001E7C23" w:rsidP="001E7C23">
      <w:pPr>
        <w:ind w:firstLine="709"/>
      </w:pPr>
      <w:r>
        <w:t>Содержание проблемы и правовое обоснование решения проблем (тактической задачи) путем реализации ведомственной целевой программы:</w:t>
      </w:r>
    </w:p>
    <w:p w:rsidR="001E7C23" w:rsidRDefault="001E7C23" w:rsidP="001E7C23">
      <w:pPr>
        <w:ind w:firstLine="709"/>
      </w:pPr>
      <w:r>
        <w:lastRenderedPageBreak/>
        <w:t>Разработка Программы вызвана необходимостью поддержания стабильной общественно-политической обстановки и профилактики экстремизма на территории Переясловского сельского поселения (далее – сельского поселения) в сфере межнациональных отношений.</w:t>
      </w:r>
    </w:p>
    <w:p w:rsidR="001E7C23" w:rsidRDefault="001E7C23" w:rsidP="001E7C23">
      <w:pPr>
        <w:ind w:firstLine="709"/>
      </w:pPr>
      <w:r>
        <w:t>Межнациональные отношения раскрываются на фоне этнополитического и социально-экономического статуса сельского поселения: уровень жизни населения, состояние социальной сферы, уровень безработицы, рождаемость и динамика прироста населения и др. Значительное влияние на содержание межнациональных отношений в поселении оказывают тенденции, происходящие за пределами Российской Федерации (ближнем зарубежье).</w:t>
      </w:r>
    </w:p>
    <w:p w:rsidR="001E7C23" w:rsidRDefault="001E7C23" w:rsidP="001E7C23">
      <w:pPr>
        <w:ind w:firstLine="709"/>
      </w:pPr>
      <w:r>
        <w:t>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</w:t>
      </w:r>
    </w:p>
    <w:p w:rsidR="001E7C23" w:rsidRDefault="001E7C23" w:rsidP="001E7C23">
      <w:pPr>
        <w:ind w:firstLine="709"/>
      </w:pPr>
      <w:r>
        <w:t xml:space="preserve">При существующем межкультурном взаимодействии и поступательном развитии этнокультурных процессов в поселении, сохраняются риски и </w:t>
      </w:r>
      <w:proofErr w:type="spellStart"/>
      <w:r>
        <w:t>конфликтогенные</w:t>
      </w:r>
      <w:proofErr w:type="spellEnd"/>
      <w:r>
        <w:t xml:space="preserve"> факторы. Среди них выделяются:</w:t>
      </w:r>
    </w:p>
    <w:p w:rsidR="001E7C23" w:rsidRDefault="001E7C23" w:rsidP="001E7C23">
      <w:pPr>
        <w:ind w:firstLine="709"/>
      </w:pPr>
      <w:r>
        <w:t xml:space="preserve">явления терроризма и </w:t>
      </w:r>
      <w:proofErr w:type="spellStart"/>
      <w:r>
        <w:t>этнорелигиозного</w:t>
      </w:r>
      <w:proofErr w:type="spellEnd"/>
      <w:r>
        <w:t xml:space="preserve"> экстремизма;</w:t>
      </w:r>
    </w:p>
    <w:p w:rsidR="001E7C23" w:rsidRDefault="001E7C23" w:rsidP="001E7C23">
      <w:pPr>
        <w:ind w:firstLine="709"/>
      </w:pPr>
      <w:r>
        <w:t>неконтролируемая миграция;</w:t>
      </w:r>
    </w:p>
    <w:p w:rsidR="001E7C23" w:rsidRDefault="001E7C23" w:rsidP="001E7C23">
      <w:pPr>
        <w:ind w:firstLine="709"/>
      </w:pPr>
      <w:r>
        <w:t xml:space="preserve">наличие негативных этнических стереотипов, </w:t>
      </w:r>
      <w:proofErr w:type="spellStart"/>
      <w:r>
        <w:t>мигрантофобии</w:t>
      </w:r>
      <w:proofErr w:type="spellEnd"/>
      <w:r>
        <w:t>.</w:t>
      </w:r>
    </w:p>
    <w:p w:rsidR="001E7C23" w:rsidRDefault="001E7C23" w:rsidP="001E7C23">
      <w:pPr>
        <w:ind w:firstLine="709"/>
      </w:pPr>
      <w:r>
        <w:t>Программа является механизмом координации деятельности на направлениях этнокультурного и духовного развития сельского поселения и поддержки диалога между органами местного самоуправления сельского поселения, национальными и религиозными 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поселения, как «безопасного места отдыха и удобного для ведения бизнеса».</w:t>
      </w:r>
    </w:p>
    <w:p w:rsidR="001E7C23" w:rsidRDefault="001E7C23" w:rsidP="001E7C23">
      <w:pPr>
        <w:ind w:firstLine="709"/>
      </w:pPr>
      <w:r>
        <w:t>На территории Переясловского сельского</w:t>
      </w:r>
      <w:bookmarkStart w:id="0" w:name="YANDEX_861"/>
      <w:bookmarkStart w:id="1" w:name="YANDEX_862"/>
      <w:bookmarkStart w:id="2" w:name="YANDEX_863"/>
      <w:bookmarkStart w:id="3" w:name="YANDEX_864"/>
      <w:bookmarkEnd w:id="0"/>
      <w:bookmarkEnd w:id="1"/>
      <w:bookmarkEnd w:id="2"/>
      <w:bookmarkEnd w:id="3"/>
      <w:r>
        <w:t xml:space="preserve"> поселения проживает около 14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1E7C23" w:rsidRDefault="001E7C23" w:rsidP="001E7C23">
      <w:pPr>
        <w:ind w:firstLine="709"/>
      </w:pPr>
      <w:r>
        <w:t>По степени</w:t>
      </w:r>
      <w:bookmarkStart w:id="4" w:name="YANDEX_871"/>
      <w:bookmarkStart w:id="5" w:name="YANDEX_872"/>
      <w:bookmarkStart w:id="6" w:name="YANDEX_873"/>
      <w:bookmarkStart w:id="7" w:name="YANDEX_874"/>
      <w:bookmarkEnd w:id="4"/>
      <w:bookmarkEnd w:id="5"/>
      <w:bookmarkEnd w:id="6"/>
      <w:bookmarkEnd w:id="7"/>
      <w:r>
        <w:t xml:space="preserve"> межнациональной напряжённости</w:t>
      </w:r>
      <w:bookmarkStart w:id="8" w:name="YANDEX_881"/>
      <w:bookmarkStart w:id="9" w:name="YANDEX_882"/>
      <w:bookmarkStart w:id="10" w:name="YANDEX_883"/>
      <w:bookmarkStart w:id="11" w:name="YANDEX_884"/>
      <w:bookmarkEnd w:id="8"/>
      <w:bookmarkEnd w:id="9"/>
      <w:bookmarkEnd w:id="10"/>
      <w:bookmarkEnd w:id="11"/>
      <w:r>
        <w:t xml:space="preserve"> сельское поселение выгодно отличается от других поселений. Однако и сегодня, в связи с достаточно не высоким уровнем жизни граждан, проблемы </w:t>
      </w:r>
      <w:bookmarkStart w:id="12" w:name="YANDEX_911"/>
      <w:bookmarkStart w:id="13" w:name="YANDEX_912"/>
      <w:bookmarkStart w:id="14" w:name="YANDEX_913"/>
      <w:bookmarkStart w:id="15" w:name="YANDEX_914"/>
      <w:bookmarkEnd w:id="12"/>
      <w:bookmarkEnd w:id="13"/>
      <w:bookmarkEnd w:id="14"/>
      <w:bookmarkEnd w:id="15"/>
      <w:r>
        <w:t>межнациональных отношений не теряют своей актуальности и нуждаются в пристальном внимании органов местного самоуправления.</w:t>
      </w:r>
    </w:p>
    <w:p w:rsidR="001E7C23" w:rsidRDefault="001E7C23" w:rsidP="001E7C23">
      <w:pPr>
        <w:ind w:firstLine="709"/>
      </w:pPr>
      <w:proofErr w:type="gramStart"/>
      <w:r>
        <w:t>В настоящее время сфера межнациональных 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1E7C23" w:rsidRDefault="001E7C23" w:rsidP="001E7C23">
      <w:pPr>
        <w:ind w:firstLine="709"/>
      </w:pPr>
      <w:r>
        <w:t xml:space="preserve">Особенно высока потенциальная склонность к проявлениям экстремизма в молодежной среде. В Программе особое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</w:t>
      </w:r>
      <w:r>
        <w:lastRenderedPageBreak/>
        <w:t>коммуникабельности в сфере межнациональных отношений и национальных стереотипов.</w:t>
      </w:r>
    </w:p>
    <w:p w:rsidR="001E7C23" w:rsidRDefault="001E7C23" w:rsidP="001E7C23">
      <w:pPr>
        <w:ind w:firstLine="709"/>
        <w:rPr>
          <w:szCs w:val="28"/>
        </w:rPr>
      </w:pPr>
      <w:r>
        <w:rPr>
          <w:szCs w:val="28"/>
        </w:rPr>
        <w:t>Задачи программы:</w:t>
      </w:r>
    </w:p>
    <w:p w:rsidR="001E7C23" w:rsidRDefault="001E7C23" w:rsidP="001E7C23">
      <w:pPr>
        <w:ind w:firstLine="709"/>
      </w:pPr>
      <w:r>
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</w:r>
    </w:p>
    <w:p w:rsidR="001E7C23" w:rsidRDefault="001E7C23" w:rsidP="001E7C23">
      <w:pPr>
        <w:ind w:firstLine="709"/>
      </w:pPr>
      <w:r>
        <w:t>укрепление толерантности и профилактика экстремистской деятельности в молодежной среде;</w:t>
      </w:r>
    </w:p>
    <w:p w:rsidR="001E7C23" w:rsidRDefault="001E7C23" w:rsidP="001E7C23">
      <w:pPr>
        <w:ind w:firstLine="709"/>
      </w:pPr>
      <w:r>
        <w:t>сохранение и развитие языков и культур народов Российской Федерации, проживающих на территории поселения; социальная и культурная адаптация мигрантов.</w:t>
      </w:r>
    </w:p>
    <w:p w:rsidR="001E7C23" w:rsidRDefault="001E7C23" w:rsidP="001E7C23">
      <w:pPr>
        <w:ind w:firstLine="709"/>
      </w:pPr>
      <w:r>
        <w:t>Целью:</w:t>
      </w:r>
    </w:p>
    <w:p w:rsidR="001E7C23" w:rsidRDefault="001E7C23" w:rsidP="001E7C23">
      <w:pPr>
        <w:ind w:firstLine="709"/>
      </w:pPr>
      <w:r>
        <w:t>создание толерантной среды на основе ценностей многонационального российского общества;</w:t>
      </w:r>
    </w:p>
    <w:p w:rsidR="001E7C23" w:rsidRDefault="001E7C23" w:rsidP="001E7C23">
      <w:pPr>
        <w:ind w:firstLine="709"/>
      </w:pPr>
      <w:r>
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сотрудничества.</w:t>
      </w:r>
    </w:p>
    <w:p w:rsidR="001E7C23" w:rsidRDefault="001E7C23" w:rsidP="001E7C23"/>
    <w:p w:rsidR="001E7C23" w:rsidRDefault="001E7C23" w:rsidP="001E7C23">
      <w:pPr>
        <w:jc w:val="center"/>
        <w:rPr>
          <w:b/>
        </w:rPr>
      </w:pPr>
      <w:r>
        <w:rPr>
          <w:b/>
        </w:rPr>
        <w:t>2 Перечень и описание программных</w:t>
      </w:r>
      <w:r>
        <w:t xml:space="preserve"> </w:t>
      </w:r>
      <w:r>
        <w:rPr>
          <w:b/>
        </w:rPr>
        <w:t>мероприятий</w:t>
      </w:r>
    </w:p>
    <w:p w:rsidR="001E7C23" w:rsidRDefault="001E7C23" w:rsidP="001E7C23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971"/>
        <w:gridCol w:w="1418"/>
        <w:gridCol w:w="992"/>
        <w:gridCol w:w="1276"/>
        <w:gridCol w:w="1524"/>
      </w:tblGrid>
      <w:tr w:rsidR="001E7C23" w:rsidTr="001E7C2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E7C23" w:rsidRDefault="001E7C2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</w:tr>
      <w:tr w:rsidR="001E7C23" w:rsidTr="001E7C23">
        <w:trPr>
          <w:trHeight w:val="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7C23" w:rsidTr="001E7C23">
        <w:trPr>
          <w:trHeight w:val="180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Мероприятия, способствующие установлению гармоничных отношений</w:t>
            </w:r>
          </w:p>
        </w:tc>
      </w:tr>
      <w:tr w:rsidR="001E7C23" w:rsidTr="001E7C23">
        <w:trPr>
          <w:trHeight w:val="9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мониторинга и оценки миграционной ситуации на территории Переясловского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стабильной социально-политической обстановки, укрепление толерантности в многонациональной среде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</w:tc>
      </w:tr>
      <w:tr w:rsidR="001E7C23" w:rsidTr="001E7C23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Вести учет данных по учету иностранных граждан, временно или постоянно проживающих на территории Переясловского сельского поселения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jc w:val="left"/>
              <w:rPr>
                <w:sz w:val="24"/>
                <w:szCs w:val="24"/>
              </w:rPr>
            </w:pPr>
          </w:p>
        </w:tc>
      </w:tr>
      <w:tr w:rsidR="001E7C23" w:rsidTr="001E7C23">
        <w:trPr>
          <w:trHeight w:val="140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 Переясловского сельского поселения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jc w:val="left"/>
              <w:rPr>
                <w:sz w:val="24"/>
                <w:szCs w:val="24"/>
              </w:rPr>
            </w:pPr>
          </w:p>
        </w:tc>
      </w:tr>
      <w:tr w:rsidR="001E7C23" w:rsidTr="001E7C23">
        <w:trPr>
          <w:trHeight w:val="12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толерантной среды сельского поселения средствами массовой информации и наглядной агитации (изготовление баннера и листовок)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jc w:val="left"/>
              <w:rPr>
                <w:sz w:val="24"/>
                <w:szCs w:val="24"/>
              </w:rPr>
            </w:pPr>
          </w:p>
        </w:tc>
      </w:tr>
      <w:tr w:rsidR="001E7C23" w:rsidTr="001E7C23">
        <w:trPr>
          <w:trHeight w:val="203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Мероприятия по профилактике экстремизма</w:t>
            </w:r>
          </w:p>
        </w:tc>
      </w:tr>
      <w:tr w:rsidR="001E7C23" w:rsidTr="001E7C23">
        <w:trPr>
          <w:trHeight w:val="6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Сотрудничество администрации поселения с депутатами поселения, директорами образовательных учреждений поселения, с гражданами в противодействии экстремистской деятельности.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бдительности населения</w:t>
            </w:r>
          </w:p>
        </w:tc>
      </w:tr>
      <w:tr w:rsidR="001E7C23" w:rsidTr="001E7C23">
        <w:trPr>
          <w:trHeight w:val="12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профилактических мер: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jc w:val="left"/>
              <w:rPr>
                <w:sz w:val="24"/>
                <w:szCs w:val="24"/>
              </w:rPr>
            </w:pPr>
          </w:p>
        </w:tc>
      </w:tr>
      <w:tr w:rsidR="001E7C23" w:rsidTr="001E7C23">
        <w:trPr>
          <w:trHeight w:val="144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профилактических мер: предупреждение и пресечение экстремистской деятельности общественных и религиозных объединений, иных организаций, физических лиц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jc w:val="left"/>
              <w:rPr>
                <w:sz w:val="24"/>
                <w:szCs w:val="24"/>
              </w:rPr>
            </w:pPr>
          </w:p>
        </w:tc>
      </w:tr>
      <w:tr w:rsidR="001E7C23" w:rsidTr="001E7C23">
        <w:trPr>
          <w:trHeight w:val="2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цикла тематических мероприятий и бесед в Переясловском сельском поселении,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jc w:val="left"/>
              <w:rPr>
                <w:sz w:val="24"/>
                <w:szCs w:val="24"/>
              </w:rPr>
            </w:pPr>
          </w:p>
        </w:tc>
      </w:tr>
      <w:tr w:rsidR="001E7C23" w:rsidTr="001E7C23">
        <w:trPr>
          <w:trHeight w:val="3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3" w:rsidRDefault="001E7C23">
            <w:pPr>
              <w:rPr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23" w:rsidRDefault="001E7C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3" w:rsidRDefault="001E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23" w:rsidRDefault="001E7C23">
            <w:pPr>
              <w:rPr>
                <w:sz w:val="24"/>
                <w:szCs w:val="24"/>
              </w:rPr>
            </w:pPr>
          </w:p>
        </w:tc>
      </w:tr>
    </w:tbl>
    <w:p w:rsidR="001E7C23" w:rsidRDefault="001E7C23" w:rsidP="001E7C23"/>
    <w:p w:rsidR="001E7C23" w:rsidRDefault="001E7C23" w:rsidP="001E7C23">
      <w:pPr>
        <w:jc w:val="center"/>
        <w:rPr>
          <w:b/>
        </w:rPr>
      </w:pPr>
      <w:r>
        <w:rPr>
          <w:b/>
        </w:rPr>
        <w:t>3. Управление программой и механизм ее реализации</w:t>
      </w:r>
    </w:p>
    <w:p w:rsidR="001E7C23" w:rsidRDefault="001E7C23" w:rsidP="001E7C23"/>
    <w:p w:rsidR="001E7C23" w:rsidRDefault="001E7C23" w:rsidP="001E7C23">
      <w:pPr>
        <w:ind w:firstLine="709"/>
      </w:pPr>
      <w:r>
        <w:t>Заказчиком Программы является администрация Переясловского сельского поселения Брюховецкого района.</w:t>
      </w:r>
    </w:p>
    <w:p w:rsidR="001E7C23" w:rsidRDefault="001E7C23" w:rsidP="001E7C23">
      <w:pPr>
        <w:ind w:firstLine="709"/>
      </w:pPr>
      <w:r>
        <w:t>Текущее управление Программой осуществляет координатор Программы - Администрация Переясловского сельского поселения Брюховецкого района.</w:t>
      </w:r>
    </w:p>
    <w:p w:rsidR="001E7C23" w:rsidRDefault="001E7C23" w:rsidP="001E7C23">
      <w:pPr>
        <w:ind w:firstLine="709"/>
      </w:pPr>
      <w:r>
        <w:t>Администрация Переясловского сельского поселения Брюховецкого района осуществляет:</w:t>
      </w:r>
    </w:p>
    <w:p w:rsidR="001E7C23" w:rsidRDefault="001E7C23" w:rsidP="001E7C23">
      <w:pPr>
        <w:ind w:firstLine="709"/>
      </w:pPr>
      <w:proofErr w:type="gramStart"/>
      <w:r>
        <w:t>текущий контроль за выполнением мероприятий Программы, за эффективным и целевым использование бюджетных средств, выделяемых на реализацию Программы;</w:t>
      </w:r>
      <w:proofErr w:type="gramEnd"/>
    </w:p>
    <w:p w:rsidR="001E7C23" w:rsidRDefault="001E7C23" w:rsidP="001E7C23">
      <w:pPr>
        <w:ind w:firstLine="709"/>
      </w:pPr>
      <w:r>
        <w:t>финансирование мероприятий Программы из местного бюджета в объемах, предусмотренных программой;</w:t>
      </w:r>
    </w:p>
    <w:p w:rsidR="001E7C23" w:rsidRDefault="001E7C23" w:rsidP="001E7C23">
      <w:pPr>
        <w:ind w:firstLine="709"/>
      </w:pPr>
      <w:r>
        <w:t>корректировку Программы, в том числе включение в нее подразделов и мероприятий, продление сроков реализации;</w:t>
      </w:r>
    </w:p>
    <w:p w:rsidR="001E7C23" w:rsidRDefault="001E7C23" w:rsidP="001E7C23">
      <w:pPr>
        <w:ind w:firstLine="709"/>
      </w:pPr>
      <w:r>
        <w:t>анализ выполнения мероприятий и оценку эффективности их реализации.</w:t>
      </w:r>
    </w:p>
    <w:p w:rsidR="001E7C23" w:rsidRDefault="001E7C23" w:rsidP="001E7C23">
      <w:r>
        <w:br w:type="page"/>
      </w:r>
    </w:p>
    <w:p w:rsidR="001E7C23" w:rsidRDefault="001E7C23" w:rsidP="001E7C23">
      <w:pPr>
        <w:jc w:val="center"/>
        <w:rPr>
          <w:b/>
        </w:rPr>
      </w:pPr>
      <w:r>
        <w:rPr>
          <w:b/>
        </w:rPr>
        <w:lastRenderedPageBreak/>
        <w:t>4. Индикаторы целевой Программы</w:t>
      </w:r>
    </w:p>
    <w:p w:rsidR="001E7C23" w:rsidRDefault="001E7C23" w:rsidP="001E7C23"/>
    <w:p w:rsidR="001E7C23" w:rsidRDefault="001E7C23" w:rsidP="001E7C23">
      <w:pPr>
        <w:ind w:firstLine="709"/>
      </w:pPr>
      <w:r>
        <w:t>При выполнении поставленных задач предполагается достижение следующих целевых индикаторов и показателей Программы:</w:t>
      </w:r>
    </w:p>
    <w:p w:rsidR="001E7C23" w:rsidRDefault="001E7C23" w:rsidP="001E7C2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5"/>
        <w:gridCol w:w="1255"/>
        <w:gridCol w:w="2367"/>
        <w:gridCol w:w="1257"/>
      </w:tblGrid>
      <w:tr w:rsidR="001E7C23" w:rsidTr="001E7C23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индикатора в году предшествующем началу реализации Программы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реализации Программы</w:t>
            </w:r>
          </w:p>
        </w:tc>
      </w:tr>
      <w:tr w:rsidR="001E7C23" w:rsidTr="001E7C23">
        <w:trPr>
          <w:trHeight w:val="113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по мониторингу и оценке миграционной ситуации на территории Переясловского сельского поселения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3" w:rsidRDefault="001E7C2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E7C23" w:rsidTr="001E7C23">
        <w:trPr>
          <w:trHeight w:val="23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3" w:rsidRDefault="001E7C2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1E7C23" w:rsidRDefault="001E7C23" w:rsidP="001E7C23"/>
    <w:p w:rsidR="001E7C23" w:rsidRDefault="001E7C23" w:rsidP="001E7C23">
      <w:pPr>
        <w:jc w:val="center"/>
        <w:rPr>
          <w:b/>
        </w:rPr>
      </w:pPr>
      <w:r>
        <w:rPr>
          <w:b/>
        </w:rPr>
        <w:t>5. Оценка рисков реализации Программы и механизм их реализации</w:t>
      </w:r>
    </w:p>
    <w:p w:rsidR="001E7C23" w:rsidRDefault="001E7C23" w:rsidP="001E7C23"/>
    <w:p w:rsidR="001E7C23" w:rsidRDefault="001E7C23" w:rsidP="001E7C2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При возникновении факторов, негативно влияющих на реализацию мероприятий Программы, будут проведены следующие мероприятия:</w:t>
      </w:r>
    </w:p>
    <w:p w:rsidR="001E7C23" w:rsidRDefault="001E7C23" w:rsidP="001E7C23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E7C23" w:rsidTr="001E7C2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факторы, которые могут повлиять на реализацию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1E7C23" w:rsidTr="001E7C2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риски (негативное последствие экономического кризиса)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бюджетных расходов, использование программных методов решения задач</w:t>
            </w:r>
          </w:p>
        </w:tc>
      </w:tr>
      <w:tr w:rsidR="001E7C23" w:rsidTr="001E7C2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риски (выражающиеся в изменении законодательной и нормативно-правовой базы)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местных нормативно-правовых актов</w:t>
            </w:r>
          </w:p>
        </w:tc>
      </w:tr>
      <w:tr w:rsidR="001E7C23" w:rsidTr="001E7C2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Старение кадров, слабый приток активных молодых людей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3" w:rsidRDefault="001E7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молодых энтузиастов</w:t>
            </w:r>
          </w:p>
        </w:tc>
      </w:tr>
    </w:tbl>
    <w:p w:rsidR="001E7C23" w:rsidRDefault="001E7C23" w:rsidP="001E7C23"/>
    <w:p w:rsidR="001E7C23" w:rsidRDefault="001E7C23" w:rsidP="001E7C23"/>
    <w:p w:rsidR="001E7C23" w:rsidRDefault="001E7C23" w:rsidP="001E7C23"/>
    <w:p w:rsidR="001E7C23" w:rsidRDefault="001E7C23" w:rsidP="001E7C23">
      <w:r>
        <w:t>Зам. главы Переясловского</w:t>
      </w:r>
    </w:p>
    <w:p w:rsidR="001E7C23" w:rsidRDefault="001E7C23" w:rsidP="001E7C23">
      <w:r>
        <w:t>сельского поселения</w:t>
      </w:r>
    </w:p>
    <w:p w:rsidR="001E7C23" w:rsidRDefault="001E7C23" w:rsidP="001E7C23">
      <w:pPr>
        <w:tabs>
          <w:tab w:val="right" w:pos="9638"/>
        </w:tabs>
      </w:pPr>
      <w:r>
        <w:t>Брюховецкого района</w:t>
      </w:r>
      <w:r>
        <w:tab/>
        <w:t>В.В. Татарин</w:t>
      </w:r>
    </w:p>
    <w:p w:rsidR="001E7C23" w:rsidRDefault="001E7C23" w:rsidP="00107239">
      <w:pPr>
        <w:tabs>
          <w:tab w:val="right" w:pos="9638"/>
        </w:tabs>
      </w:pPr>
      <w:bookmarkStart w:id="16" w:name="_GoBack"/>
      <w:bookmarkEnd w:id="16"/>
    </w:p>
    <w:sectPr w:rsidR="001E7C23" w:rsidSect="008F05A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39"/>
    <w:rsid w:val="00107239"/>
    <w:rsid w:val="001E7C23"/>
    <w:rsid w:val="00552639"/>
    <w:rsid w:val="008F05AA"/>
    <w:rsid w:val="009A6120"/>
    <w:rsid w:val="00B3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4E4A-B8E4-4B36-9FE3-2BB6DEF2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Ольга Анатольевна</cp:lastModifiedBy>
  <cp:revision>4</cp:revision>
  <cp:lastPrinted>2018-07-30T08:45:00Z</cp:lastPrinted>
  <dcterms:created xsi:type="dcterms:W3CDTF">2018-07-20T06:48:00Z</dcterms:created>
  <dcterms:modified xsi:type="dcterms:W3CDTF">2018-08-13T07:37:00Z</dcterms:modified>
</cp:coreProperties>
</file>