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6C" w:rsidRPr="00BB7B6C" w:rsidRDefault="00BB7B6C" w:rsidP="00BB7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B6C">
        <w:rPr>
          <w:rFonts w:ascii="Times New Roman" w:hAnsi="Times New Roman" w:cs="Times New Roman"/>
          <w:b/>
          <w:sz w:val="28"/>
          <w:szCs w:val="28"/>
        </w:rPr>
        <w:t>АДМИНИСТРАЦИЯ ПЕРЕЯСЛОВСКОГО СЕЛЬСКОГО ПОСЕЛЕНИЯ</w:t>
      </w:r>
    </w:p>
    <w:p w:rsidR="00BB7B6C" w:rsidRDefault="00BB7B6C" w:rsidP="00BB7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B6C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BB7B6C" w:rsidRDefault="00BB7B6C" w:rsidP="00BB7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B6C" w:rsidRDefault="00BB7B6C" w:rsidP="00BB7B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7B6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B7B6C" w:rsidRPr="00520654" w:rsidRDefault="00BB7B6C" w:rsidP="00BB7B6C">
      <w:pPr>
        <w:tabs>
          <w:tab w:val="right" w:pos="878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0654">
        <w:rPr>
          <w:rFonts w:ascii="Times New Roman" w:hAnsi="Times New Roman" w:cs="Times New Roman"/>
          <w:sz w:val="28"/>
          <w:szCs w:val="28"/>
        </w:rPr>
        <w:t xml:space="preserve">от </w:t>
      </w:r>
      <w:r w:rsidR="0009721E">
        <w:rPr>
          <w:rFonts w:ascii="Times New Roman" w:hAnsi="Times New Roman" w:cs="Times New Roman"/>
          <w:sz w:val="28"/>
          <w:szCs w:val="28"/>
        </w:rPr>
        <w:t>23.10.2018</w:t>
      </w:r>
      <w:r w:rsidRPr="00520654">
        <w:rPr>
          <w:rFonts w:ascii="Times New Roman" w:hAnsi="Times New Roman" w:cs="Times New Roman"/>
          <w:sz w:val="28"/>
          <w:szCs w:val="28"/>
        </w:rPr>
        <w:tab/>
        <w:t>№</w:t>
      </w:r>
      <w:r w:rsidR="009B18EC">
        <w:rPr>
          <w:rFonts w:ascii="Times New Roman" w:hAnsi="Times New Roman" w:cs="Times New Roman"/>
          <w:sz w:val="28"/>
          <w:szCs w:val="28"/>
        </w:rPr>
        <w:t xml:space="preserve"> </w:t>
      </w:r>
      <w:r w:rsidR="0009721E">
        <w:rPr>
          <w:rFonts w:ascii="Times New Roman" w:hAnsi="Times New Roman" w:cs="Times New Roman"/>
          <w:sz w:val="28"/>
          <w:szCs w:val="28"/>
        </w:rPr>
        <w:t>132</w:t>
      </w:r>
    </w:p>
    <w:p w:rsidR="00BB7B6C" w:rsidRDefault="00520654" w:rsidP="00520654">
      <w:pPr>
        <w:tabs>
          <w:tab w:val="right" w:pos="87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20654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520654">
        <w:rPr>
          <w:rFonts w:ascii="Times New Roman" w:hAnsi="Times New Roman" w:cs="Times New Roman"/>
          <w:sz w:val="28"/>
          <w:szCs w:val="28"/>
        </w:rPr>
        <w:t xml:space="preserve"> Переясловская</w:t>
      </w:r>
    </w:p>
    <w:p w:rsidR="00EF5FDA" w:rsidRDefault="00EF5FDA" w:rsidP="00520654">
      <w:pPr>
        <w:tabs>
          <w:tab w:val="right" w:pos="87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FDA" w:rsidRDefault="00EF5FDA" w:rsidP="00520654">
      <w:pPr>
        <w:tabs>
          <w:tab w:val="right" w:pos="87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FDA" w:rsidRDefault="00EF5FDA" w:rsidP="00520654">
      <w:pPr>
        <w:tabs>
          <w:tab w:val="right" w:pos="87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FDA" w:rsidRDefault="00EF5FDA" w:rsidP="00520654">
      <w:pPr>
        <w:tabs>
          <w:tab w:val="right" w:pos="878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C05FBD">
        <w:rPr>
          <w:rFonts w:ascii="Times New Roman" w:hAnsi="Times New Roman" w:cs="Times New Roman"/>
          <w:b/>
          <w:sz w:val="28"/>
          <w:szCs w:val="28"/>
        </w:rPr>
        <w:t xml:space="preserve">ведомственной целевой </w:t>
      </w:r>
      <w:r>
        <w:rPr>
          <w:rFonts w:ascii="Times New Roman" w:hAnsi="Times New Roman" w:cs="Times New Roman"/>
          <w:b/>
          <w:sz w:val="28"/>
          <w:szCs w:val="28"/>
        </w:rPr>
        <w:t>программы «</w:t>
      </w:r>
      <w:r w:rsidR="00C05FBD">
        <w:rPr>
          <w:rFonts w:ascii="Times New Roman" w:hAnsi="Times New Roman" w:cs="Times New Roman"/>
          <w:b/>
          <w:sz w:val="28"/>
          <w:szCs w:val="28"/>
        </w:rPr>
        <w:t xml:space="preserve">Благоустройство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Переясловского сельского поселения Брюховецкого района» на </w:t>
      </w:r>
      <w:r w:rsidR="00E95C1D">
        <w:rPr>
          <w:rFonts w:ascii="Times New Roman" w:hAnsi="Times New Roman" w:cs="Times New Roman"/>
          <w:b/>
          <w:sz w:val="28"/>
          <w:szCs w:val="28"/>
        </w:rPr>
        <w:t>201</w:t>
      </w:r>
      <w:r w:rsidR="00F63851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F5FDA" w:rsidRDefault="00EF5FDA" w:rsidP="00520654">
      <w:pPr>
        <w:tabs>
          <w:tab w:val="right" w:pos="878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FDA" w:rsidRDefault="00EF5FDA" w:rsidP="00520654">
      <w:pPr>
        <w:tabs>
          <w:tab w:val="right" w:pos="878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FDA" w:rsidRDefault="00EF5FDA" w:rsidP="00520654">
      <w:pPr>
        <w:tabs>
          <w:tab w:val="right" w:pos="878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FDA" w:rsidRDefault="00456457" w:rsidP="004F29D5">
      <w:pPr>
        <w:tabs>
          <w:tab w:val="righ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DC4">
        <w:rPr>
          <w:rFonts w:ascii="Times New Roman" w:hAnsi="Times New Roman" w:cs="Times New Roman"/>
          <w:sz w:val="28"/>
          <w:szCs w:val="28"/>
        </w:rPr>
        <w:t>В соответствии</w:t>
      </w:r>
      <w:r w:rsidRPr="00FF3DC4">
        <w:rPr>
          <w:rFonts w:ascii="Times New Roman" w:hAnsi="Times New Roman" w:cs="Times New Roman"/>
          <w:color w:val="373635"/>
          <w:sz w:val="28"/>
          <w:szCs w:val="28"/>
        </w:rPr>
        <w:t xml:space="preserve"> </w:t>
      </w:r>
      <w:r w:rsidRPr="00FF3DC4">
        <w:rPr>
          <w:rFonts w:ascii="Times New Roman" w:hAnsi="Times New Roman" w:cs="Times New Roman"/>
          <w:sz w:val="28"/>
          <w:szCs w:val="28"/>
        </w:rPr>
        <w:t>Федеральным законо</w:t>
      </w:r>
      <w:r w:rsidR="00276251">
        <w:rPr>
          <w:rFonts w:ascii="Times New Roman" w:hAnsi="Times New Roman" w:cs="Times New Roman"/>
          <w:sz w:val="28"/>
          <w:szCs w:val="28"/>
        </w:rPr>
        <w:t>м от 06.10.2003 г. № 131-ФЗ «Об </w:t>
      </w:r>
      <w:r w:rsidRPr="00FF3DC4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Федерации»,  постановлением Правительства РФ от 14.06.2</w:t>
      </w:r>
      <w:r w:rsidR="00276251">
        <w:rPr>
          <w:rFonts w:ascii="Times New Roman" w:hAnsi="Times New Roman" w:cs="Times New Roman"/>
          <w:sz w:val="28"/>
          <w:szCs w:val="28"/>
        </w:rPr>
        <w:t>013 г. № 502 «Об </w:t>
      </w:r>
      <w:r w:rsidRPr="00FF3DC4">
        <w:rPr>
          <w:rFonts w:ascii="Times New Roman" w:hAnsi="Times New Roman" w:cs="Times New Roman"/>
          <w:sz w:val="28"/>
          <w:szCs w:val="28"/>
        </w:rPr>
        <w:t xml:space="preserve">утверждении требований к программам комплексного развития систем коммунальной инфраструктуры поселений, городских округов», руководствуясь Уставом </w:t>
      </w:r>
      <w:r w:rsidR="00FF3DC4">
        <w:rPr>
          <w:rFonts w:ascii="Times New Roman" w:hAnsi="Times New Roman" w:cs="Times New Roman"/>
          <w:sz w:val="28"/>
          <w:szCs w:val="28"/>
        </w:rPr>
        <w:t xml:space="preserve">Переясловского сельского </w:t>
      </w:r>
      <w:r w:rsidRPr="00FF3DC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F3DC4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Pr="00FF3DC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F3D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F3DC4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FF3DC4" w:rsidRDefault="00FF3DC4" w:rsidP="004F29D5">
      <w:pPr>
        <w:tabs>
          <w:tab w:val="righ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3B4FF4">
        <w:rPr>
          <w:rFonts w:ascii="Times New Roman" w:hAnsi="Times New Roman" w:cs="Times New Roman"/>
          <w:sz w:val="28"/>
          <w:szCs w:val="28"/>
        </w:rPr>
        <w:t>ведомственную целевую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B4FF4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FF3DC4">
        <w:rPr>
          <w:rFonts w:ascii="Times New Roman" w:hAnsi="Times New Roman" w:cs="Times New Roman"/>
          <w:sz w:val="28"/>
          <w:szCs w:val="28"/>
        </w:rPr>
        <w:t xml:space="preserve"> Переясловского сельского поселения Брюховецкого района» на </w:t>
      </w:r>
      <w:r w:rsidR="00E95C1D">
        <w:rPr>
          <w:rFonts w:ascii="Times New Roman" w:hAnsi="Times New Roman" w:cs="Times New Roman"/>
          <w:sz w:val="28"/>
          <w:szCs w:val="28"/>
        </w:rPr>
        <w:t>201</w:t>
      </w:r>
      <w:r w:rsidR="00F63851">
        <w:rPr>
          <w:rFonts w:ascii="Times New Roman" w:hAnsi="Times New Roman" w:cs="Times New Roman"/>
          <w:sz w:val="28"/>
          <w:szCs w:val="28"/>
        </w:rPr>
        <w:t>9</w:t>
      </w:r>
      <w:r w:rsidRPr="00FF3DC4">
        <w:rPr>
          <w:rFonts w:ascii="Times New Roman" w:hAnsi="Times New Roman" w:cs="Times New Roman"/>
          <w:sz w:val="28"/>
          <w:szCs w:val="28"/>
        </w:rPr>
        <w:t xml:space="preserve"> год</w:t>
      </w:r>
      <w:r w:rsidR="00B973DB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3DC4" w:rsidRDefault="00FF3DC4" w:rsidP="004F29D5">
      <w:pPr>
        <w:tabs>
          <w:tab w:val="righ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F3DC4" w:rsidRDefault="00FF3DC4" w:rsidP="004F29D5">
      <w:pPr>
        <w:tabs>
          <w:tab w:val="righ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F29D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1 января </w:t>
      </w:r>
      <w:r w:rsidR="00E95C1D">
        <w:rPr>
          <w:rFonts w:ascii="Times New Roman" w:hAnsi="Times New Roman" w:cs="Times New Roman"/>
          <w:sz w:val="28"/>
          <w:szCs w:val="28"/>
        </w:rPr>
        <w:t>201</w:t>
      </w:r>
      <w:r w:rsidR="00F63851">
        <w:rPr>
          <w:rFonts w:ascii="Times New Roman" w:hAnsi="Times New Roman" w:cs="Times New Roman"/>
          <w:sz w:val="28"/>
          <w:szCs w:val="28"/>
        </w:rPr>
        <w:t>9</w:t>
      </w:r>
      <w:r w:rsidR="004F29D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F29D5" w:rsidRDefault="004F29D5" w:rsidP="00EF5FDA">
      <w:pPr>
        <w:tabs>
          <w:tab w:val="righ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9D5" w:rsidRDefault="004F29D5" w:rsidP="00EF5FDA">
      <w:pPr>
        <w:tabs>
          <w:tab w:val="righ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9D5" w:rsidRDefault="004F29D5" w:rsidP="00EF5FDA">
      <w:pPr>
        <w:tabs>
          <w:tab w:val="righ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9D5" w:rsidRDefault="004F29D5" w:rsidP="00EF5FDA">
      <w:pPr>
        <w:tabs>
          <w:tab w:val="righ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Переясловского</w:t>
      </w:r>
    </w:p>
    <w:p w:rsidR="004F29D5" w:rsidRDefault="004F29D5" w:rsidP="00EF5FDA">
      <w:pPr>
        <w:tabs>
          <w:tab w:val="righ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F29D5" w:rsidRDefault="004F29D5" w:rsidP="004F29D5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  <w:t>В.В. Татарин</w:t>
      </w:r>
    </w:p>
    <w:p w:rsidR="008E09CB" w:rsidRDefault="008E09CB" w:rsidP="004F29D5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9CB" w:rsidRDefault="008E09CB" w:rsidP="004F29D5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9CB" w:rsidRDefault="008E09CB" w:rsidP="004F29D5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9CB" w:rsidRDefault="008E09CB" w:rsidP="004F29D5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9CB" w:rsidRDefault="008E09CB" w:rsidP="004F29D5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9CB" w:rsidRDefault="008E09CB" w:rsidP="004F29D5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9CB" w:rsidRDefault="008E09CB" w:rsidP="004F29D5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9CB" w:rsidRDefault="008E09CB" w:rsidP="004F29D5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327" w:rsidRDefault="00AC6327" w:rsidP="004F29D5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9CB" w:rsidRDefault="008E09CB" w:rsidP="004F29D5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9CB" w:rsidRDefault="008E09CB" w:rsidP="004F29D5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D5F" w:rsidRDefault="00695D5F" w:rsidP="00695D5F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95D5F" w:rsidRDefault="00695D5F" w:rsidP="00695D5F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695D5F" w:rsidRDefault="00695D5F" w:rsidP="00695D5F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695D5F" w:rsidRDefault="00695D5F" w:rsidP="00695D5F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95D5F" w:rsidRDefault="00695D5F" w:rsidP="00695D5F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Переясловского сельского поселения</w:t>
      </w:r>
    </w:p>
    <w:p w:rsidR="00695D5F" w:rsidRDefault="00695D5F" w:rsidP="00695D5F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695D5F" w:rsidRDefault="00695D5F" w:rsidP="00695D5F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23.10.2018 № 132</w:t>
      </w:r>
    </w:p>
    <w:p w:rsidR="00695D5F" w:rsidRDefault="00695D5F" w:rsidP="00695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D5F" w:rsidRDefault="00695D5F" w:rsidP="00695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D5F" w:rsidRDefault="00695D5F" w:rsidP="00695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ВЕДОМСТВЕННАЯ ЦЕЛЕВАЯ ПРОГРАММА</w:t>
      </w:r>
    </w:p>
    <w:p w:rsidR="00695D5F" w:rsidRDefault="00695D5F" w:rsidP="00695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«Благоустройство территории Переясловского сельского поселения Брюховецкого района» на 2019 год</w:t>
      </w:r>
    </w:p>
    <w:p w:rsidR="00695D5F" w:rsidRDefault="00695D5F" w:rsidP="00695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D5F" w:rsidRDefault="00695D5F" w:rsidP="00695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695D5F" w:rsidRDefault="00695D5F" w:rsidP="00695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Ведомственная целевая программа «Благоустройство территории Переясловского сельского поселения Брюховецкого района» на 2019 год</w:t>
      </w:r>
    </w:p>
    <w:p w:rsidR="00695D5F" w:rsidRDefault="00695D5F" w:rsidP="00695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36"/>
        <w:gridCol w:w="3236"/>
        <w:gridCol w:w="3182"/>
      </w:tblGrid>
      <w:tr w:rsidR="00695D5F" w:rsidTr="00695D5F">
        <w:trPr>
          <w:trHeight w:val="1200"/>
        </w:trPr>
        <w:tc>
          <w:tcPr>
            <w:tcW w:w="4148" w:type="dxa"/>
            <w:hideMark/>
          </w:tcPr>
          <w:p w:rsidR="00695D5F" w:rsidRDefault="00695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706" w:type="dxa"/>
            <w:gridSpan w:val="2"/>
            <w:hideMark/>
          </w:tcPr>
          <w:p w:rsidR="00695D5F" w:rsidRDefault="00695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«Благоустройство территории Переясловского сельского поселения Брюховецкого района» на 2019 год</w:t>
            </w:r>
          </w:p>
        </w:tc>
      </w:tr>
      <w:tr w:rsidR="00695D5F" w:rsidTr="00695D5F">
        <w:trPr>
          <w:trHeight w:val="2320"/>
        </w:trPr>
        <w:tc>
          <w:tcPr>
            <w:tcW w:w="4148" w:type="dxa"/>
            <w:hideMark/>
          </w:tcPr>
          <w:p w:rsidR="00695D5F" w:rsidRDefault="00695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5706" w:type="dxa"/>
            <w:gridSpan w:val="2"/>
            <w:hideMark/>
          </w:tcPr>
          <w:p w:rsidR="00695D5F" w:rsidRDefault="00695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131-ФЗ «Об общих принципах организации местного самоуправления в Российской Федерации»;</w:t>
            </w:r>
          </w:p>
          <w:p w:rsidR="00695D5F" w:rsidRDefault="00695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14.06.2013 г. № 502 «Об утверждении требований к программам комплексного развития систем коммунальной инфраструктуры поселений, городских округов»</w:t>
            </w:r>
          </w:p>
        </w:tc>
      </w:tr>
      <w:tr w:rsidR="00695D5F" w:rsidTr="00695D5F">
        <w:trPr>
          <w:trHeight w:val="675"/>
        </w:trPr>
        <w:tc>
          <w:tcPr>
            <w:tcW w:w="4148" w:type="dxa"/>
            <w:hideMark/>
          </w:tcPr>
          <w:p w:rsidR="00695D5F" w:rsidRDefault="00695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5706" w:type="dxa"/>
            <w:gridSpan w:val="2"/>
            <w:hideMark/>
          </w:tcPr>
          <w:p w:rsidR="00695D5F" w:rsidRDefault="00695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Переясловского сельского поселения Брюховецкого района</w:t>
            </w:r>
          </w:p>
        </w:tc>
      </w:tr>
      <w:tr w:rsidR="00695D5F" w:rsidTr="00695D5F">
        <w:trPr>
          <w:trHeight w:val="2117"/>
        </w:trPr>
        <w:tc>
          <w:tcPr>
            <w:tcW w:w="4148" w:type="dxa"/>
          </w:tcPr>
          <w:p w:rsidR="00695D5F" w:rsidRDefault="00695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  <w:p w:rsidR="00695D5F" w:rsidRDefault="00695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6" w:type="dxa"/>
            <w:gridSpan w:val="2"/>
            <w:hideMark/>
          </w:tcPr>
          <w:p w:rsidR="00695D5F" w:rsidRDefault="00695D5F">
            <w:pPr>
              <w:spacing w:after="0" w:line="24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обеспечение качественного и высокоэффективного наружного освещения населенных пунктов Переясловского сельского поселения и повышение уровня благоустройства территории сельского поселения для обеспечения благоприятных условий проживания населения.</w:t>
            </w:r>
          </w:p>
          <w:p w:rsidR="00695D5F" w:rsidRDefault="00695D5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Задачи: разработка мероприятий по приведению улиц и состояние, соответствующее современным требованиям и стандартам;</w:t>
            </w:r>
          </w:p>
          <w:p w:rsidR="00695D5F" w:rsidRDefault="00695D5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разработка мероприятий по развитию благоустройства территории сельского поселения;</w:t>
            </w:r>
          </w:p>
          <w:p w:rsidR="00695D5F" w:rsidRDefault="00695D5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формирование условий и создание мест отдыха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населения;</w:t>
            </w:r>
          </w:p>
          <w:p w:rsidR="00695D5F" w:rsidRDefault="00695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санитарной очистки, сбора и вывоза твердых бытовых отходов с территории сельского поселения;</w:t>
            </w:r>
          </w:p>
          <w:p w:rsidR="00695D5F" w:rsidRDefault="00695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вывоз с площадки биологических отходов;</w:t>
            </w:r>
          </w:p>
          <w:p w:rsidR="00695D5F" w:rsidRDefault="00695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озеленению Переясловского сельского поселения;</w:t>
            </w:r>
          </w:p>
          <w:p w:rsidR="00695D5F" w:rsidRDefault="00695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мест захоронения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695D5F" w:rsidTr="00695D5F">
        <w:trPr>
          <w:trHeight w:val="323"/>
        </w:trPr>
        <w:tc>
          <w:tcPr>
            <w:tcW w:w="4148" w:type="dxa"/>
            <w:hideMark/>
          </w:tcPr>
          <w:p w:rsidR="00695D5F" w:rsidRDefault="00695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5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5D5F" w:rsidRDefault="00695D5F">
            <w:pPr>
              <w:pStyle w:val="a5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год</w:t>
            </w:r>
          </w:p>
        </w:tc>
      </w:tr>
      <w:tr w:rsidR="00695D5F" w:rsidTr="00695D5F">
        <w:trPr>
          <w:trHeight w:val="255"/>
        </w:trPr>
        <w:tc>
          <w:tcPr>
            <w:tcW w:w="414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5D5F" w:rsidRDefault="00695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F" w:rsidRDefault="00695D5F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Источник финансирования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F" w:rsidRDefault="00695D5F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 финансирования (тыс. рублей)</w:t>
            </w:r>
          </w:p>
        </w:tc>
      </w:tr>
      <w:tr w:rsidR="00695D5F" w:rsidTr="00695D5F">
        <w:trPr>
          <w:trHeight w:val="2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5D5F" w:rsidRDefault="00695D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F" w:rsidRDefault="00695D5F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F" w:rsidRDefault="00695D5F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7 984,0</w:t>
            </w:r>
          </w:p>
        </w:tc>
      </w:tr>
      <w:tr w:rsidR="00695D5F" w:rsidTr="00695D5F">
        <w:trPr>
          <w:trHeight w:val="19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5D5F" w:rsidRDefault="00695D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F" w:rsidRDefault="00695D5F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F" w:rsidRDefault="00695D5F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7 984,0</w:t>
            </w:r>
          </w:p>
        </w:tc>
      </w:tr>
      <w:tr w:rsidR="00695D5F" w:rsidTr="00695D5F">
        <w:trPr>
          <w:trHeight w:val="735"/>
        </w:trPr>
        <w:tc>
          <w:tcPr>
            <w:tcW w:w="4148" w:type="dxa"/>
            <w:hideMark/>
          </w:tcPr>
          <w:p w:rsidR="00695D5F" w:rsidRDefault="00695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целей программы</w:t>
            </w:r>
          </w:p>
        </w:tc>
        <w:tc>
          <w:tcPr>
            <w:tcW w:w="57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61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33"/>
              <w:gridCol w:w="1283"/>
              <w:gridCol w:w="1157"/>
              <w:gridCol w:w="1819"/>
            </w:tblGrid>
            <w:tr w:rsidR="00695D5F">
              <w:trPr>
                <w:trHeight w:val="555"/>
              </w:trPr>
              <w:tc>
                <w:tcPr>
                  <w:tcW w:w="1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5D5F" w:rsidRDefault="00695D5F">
                  <w:pPr>
                    <w:spacing w:after="0" w:line="240" w:lineRule="auto"/>
                    <w:ind w:left="-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индикатора целей программы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5D5F" w:rsidRDefault="00695D5F">
                  <w:pPr>
                    <w:spacing w:after="0" w:line="240" w:lineRule="auto"/>
                    <w:ind w:left="-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5D5F" w:rsidRDefault="00695D5F">
                  <w:pPr>
                    <w:spacing w:after="0" w:line="240" w:lineRule="auto"/>
                    <w:ind w:left="-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Значения в 2018 году</w:t>
                  </w:r>
                </w:p>
              </w:tc>
              <w:tc>
                <w:tcPr>
                  <w:tcW w:w="1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5D5F" w:rsidRDefault="00695D5F">
                  <w:pPr>
                    <w:spacing w:after="0" w:line="240" w:lineRule="auto"/>
                    <w:ind w:left="-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1-й год реализации программы</w:t>
                  </w:r>
                </w:p>
              </w:tc>
            </w:tr>
            <w:tr w:rsidR="00695D5F">
              <w:trPr>
                <w:trHeight w:val="2161"/>
              </w:trPr>
              <w:tc>
                <w:tcPr>
                  <w:tcW w:w="1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5D5F" w:rsidRDefault="00695D5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освещения улиц сельского поселения (повышение уровня безопасности жителей в вечерние часы за счет)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5D5F" w:rsidRDefault="00695D5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5D5F" w:rsidRDefault="00695D5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5D5F" w:rsidRDefault="00695D5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</w:tr>
            <w:tr w:rsidR="00695D5F">
              <w:trPr>
                <w:trHeight w:val="153"/>
              </w:trPr>
              <w:tc>
                <w:tcPr>
                  <w:tcW w:w="1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5D5F" w:rsidRDefault="00695D5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торсады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ламп, светильников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5D5F" w:rsidRDefault="00695D5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5D5F" w:rsidRDefault="00695D5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5D5F" w:rsidRDefault="00695D5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</w:tr>
            <w:tr w:rsidR="00695D5F">
              <w:trPr>
                <w:trHeight w:val="660"/>
              </w:trPr>
              <w:tc>
                <w:tcPr>
                  <w:tcW w:w="1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5D5F" w:rsidRDefault="00695D5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сбор и вывоз мусора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5D5F" w:rsidRDefault="00695D5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</w:t>
                  </w:r>
                  <w:proofErr w:type="spellEnd"/>
                  <w:proofErr w:type="gramEnd"/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5D5F" w:rsidRDefault="00695D5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5D5F" w:rsidRDefault="00695D5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695D5F">
              <w:trPr>
                <w:trHeight w:val="1365"/>
              </w:trPr>
              <w:tc>
                <w:tcPr>
                  <w:tcW w:w="1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5D5F" w:rsidRDefault="00695D5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приобретение и установка детских и спортивных площадок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5D5F" w:rsidRDefault="00695D5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5D5F" w:rsidRDefault="00695D5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5D5F" w:rsidRDefault="00695D5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95D5F">
              <w:trPr>
                <w:trHeight w:val="276"/>
              </w:trPr>
              <w:tc>
                <w:tcPr>
                  <w:tcW w:w="1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5D5F" w:rsidRDefault="00695D5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обслуживание и ремонт детских и спортивных площадок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5D5F" w:rsidRDefault="00695D5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5D5F" w:rsidRDefault="00695D5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5D5F" w:rsidRDefault="00695D5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695D5F">
              <w:trPr>
                <w:trHeight w:val="354"/>
              </w:trPr>
              <w:tc>
                <w:tcPr>
                  <w:tcW w:w="1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5D5F" w:rsidRDefault="00695D5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финансирование МБУ «Забота» для исполнения муниципального задания 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5D5F" w:rsidRDefault="00695D5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</w:t>
                  </w:r>
                  <w:proofErr w:type="spellEnd"/>
                  <w:proofErr w:type="gramEnd"/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5D5F" w:rsidRDefault="00695D5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5D5F" w:rsidRDefault="00695D5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</w:tbl>
          <w:p w:rsidR="00695D5F" w:rsidRDefault="00695D5F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695D5F" w:rsidRDefault="00695D5F" w:rsidP="00695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D5F" w:rsidRDefault="00695D5F" w:rsidP="00695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D5F" w:rsidRDefault="00695D5F" w:rsidP="00695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Характеристика проблемы и цель программы</w:t>
      </w:r>
    </w:p>
    <w:p w:rsidR="00695D5F" w:rsidRDefault="00695D5F" w:rsidP="00695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D5F" w:rsidRDefault="00695D5F" w:rsidP="00695D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для исполнения полномочий органов местного самоуправления Переясловского сельского поселения Брюховецкого района:</w:t>
      </w:r>
    </w:p>
    <w:p w:rsidR="00695D5F" w:rsidRDefault="00695D5F" w:rsidP="00695D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 условий для массового отдыха жителей поселения и организации обустройства мест массового отдыха населения;</w:t>
      </w:r>
    </w:p>
    <w:p w:rsidR="00695D5F" w:rsidRDefault="00695D5F" w:rsidP="00695D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сбора и вывоза бытовых отходов и мусора;</w:t>
      </w:r>
    </w:p>
    <w:p w:rsidR="00695D5F" w:rsidRDefault="00695D5F" w:rsidP="00695D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освещения улиц;</w:t>
      </w:r>
    </w:p>
    <w:p w:rsidR="00695D5F" w:rsidRDefault="00695D5F" w:rsidP="00695D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мест захоронения;</w:t>
      </w:r>
    </w:p>
    <w:p w:rsidR="00695D5F" w:rsidRDefault="00695D5F" w:rsidP="00695D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обслуживание газового шкафного распределительного пункта.</w:t>
      </w:r>
    </w:p>
    <w:p w:rsidR="00695D5F" w:rsidRDefault="00695D5F" w:rsidP="00695D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приоритетов программы является обеспечение комфортных условий проживания граждан, в том числе улучшение внешнего облика поселения, благоустройство дворовых и внутриквартальных территорий, организация досуга населения и обустройство комфортных зон отдыха.</w:t>
      </w:r>
    </w:p>
    <w:p w:rsidR="00695D5F" w:rsidRDefault="00695D5F" w:rsidP="00695D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существует ряд проблем:</w:t>
      </w:r>
    </w:p>
    <w:p w:rsidR="00695D5F" w:rsidRDefault="00695D5F" w:rsidP="00695D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Переясловское сельское поселение включает в себя 3 населенных пункта с. Переясловская, хутор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Балка, хутор Встречный, которые расположены далеко друг от друга, что значительно усложняет работу по содержанию и благоустройству территории, а также освещению улиц, проездов, пешеходных дорожек территории;</w:t>
      </w:r>
    </w:p>
    <w:p w:rsidR="00695D5F" w:rsidRDefault="00695D5F" w:rsidP="00695D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санитарно-эпидемиологическая обстановка не позволяет прекращать работу по сбору и вывозу твердых бытовых отходов, крупногабаритного мусора, уборке улиц.</w:t>
      </w:r>
    </w:p>
    <w:p w:rsidR="00695D5F" w:rsidRDefault="00695D5F" w:rsidP="00695D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программы: обеспечение качественного и высокоэффективного наружного освещения населенных пунктов Переясловского сельского поселения и повышение уровня благоустройства территории сельского поселения для обеспечения благоприятных условий проживания населения.</w:t>
      </w:r>
    </w:p>
    <w:p w:rsidR="00695D5F" w:rsidRDefault="00695D5F" w:rsidP="00695D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5D5F" w:rsidRDefault="00695D5F" w:rsidP="00695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Перечень и описание программных мероприятий</w:t>
      </w:r>
    </w:p>
    <w:p w:rsidR="00695D5F" w:rsidRDefault="00695D5F" w:rsidP="00695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D5F" w:rsidRDefault="00695D5F" w:rsidP="00695D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мероприятий по реализации Программы запланирован в сумме 5 790,0 тыс. руб. из средств бюджета. Финансирование мероприятий Программы производится на основании заключенных договоров, муниципальных контрактов и подтверждающих документов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95D5F" w:rsidRDefault="00695D5F" w:rsidP="00695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D5F" w:rsidRDefault="00695D5F" w:rsidP="00695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Таблица 1. Перечень и описание программных мероприятий</w:t>
      </w:r>
    </w:p>
    <w:p w:rsidR="00695D5F" w:rsidRDefault="00695D5F" w:rsidP="00695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1837"/>
        <w:gridCol w:w="1905"/>
        <w:gridCol w:w="1496"/>
        <w:gridCol w:w="1041"/>
        <w:gridCol w:w="1173"/>
        <w:gridCol w:w="1901"/>
      </w:tblGrid>
      <w:tr w:rsidR="00695D5F" w:rsidTr="00695D5F">
        <w:trPr>
          <w:trHeight w:val="20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F" w:rsidRDefault="00695D5F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F" w:rsidRDefault="00695D5F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F" w:rsidRDefault="00695D5F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F" w:rsidRDefault="0069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F" w:rsidRDefault="00695D5F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F" w:rsidRDefault="00695D5F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мероприятия</w:t>
            </w:r>
          </w:p>
        </w:tc>
      </w:tr>
      <w:tr w:rsidR="00695D5F" w:rsidTr="00695D5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5F" w:rsidRDefault="00695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5F" w:rsidRDefault="00695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5F" w:rsidRDefault="00695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5F" w:rsidRDefault="00695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F" w:rsidRDefault="00695D5F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F" w:rsidRDefault="00695D5F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5F" w:rsidRDefault="00695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D5F" w:rsidTr="00695D5F">
        <w:trPr>
          <w:trHeight w:val="29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F" w:rsidRDefault="00695D5F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F" w:rsidRDefault="00695D5F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F" w:rsidRDefault="00695D5F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пункта уличным освещением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F" w:rsidRDefault="0069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F" w:rsidRDefault="00695D5F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F" w:rsidRDefault="0069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897,0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F" w:rsidRDefault="00695D5F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освещения улиц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(повышение уровня безопасности жителей в вечерние часы за счет)</w:t>
            </w:r>
          </w:p>
        </w:tc>
      </w:tr>
      <w:tr w:rsidR="00695D5F" w:rsidTr="00695D5F">
        <w:trPr>
          <w:trHeight w:val="114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F" w:rsidRDefault="00695D5F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F" w:rsidRDefault="00695D5F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уличного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освещение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5F" w:rsidRDefault="00695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F" w:rsidRDefault="0069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F" w:rsidRDefault="00695D5F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F" w:rsidRDefault="0069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5F" w:rsidRDefault="00695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D5F" w:rsidTr="00695D5F">
        <w:trPr>
          <w:trHeight w:val="106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F" w:rsidRDefault="00695D5F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F" w:rsidRDefault="00695D5F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вывоз ТБО с территории поселения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F" w:rsidRDefault="00695D5F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санитарного порядка в сельском поселении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F" w:rsidRDefault="0069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F" w:rsidRDefault="00695D5F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F" w:rsidRDefault="0069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F" w:rsidRDefault="00695D5F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 от мусора</w:t>
            </w:r>
          </w:p>
        </w:tc>
      </w:tr>
      <w:tr w:rsidR="00695D5F" w:rsidTr="00695D5F">
        <w:trPr>
          <w:trHeight w:val="100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F" w:rsidRDefault="00695D5F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F" w:rsidRDefault="00695D5F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вывоз мусора с территории кладбища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5F" w:rsidRDefault="00695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F" w:rsidRDefault="0069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F" w:rsidRDefault="00695D5F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F" w:rsidRDefault="0069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5F" w:rsidRDefault="00695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D5F" w:rsidTr="00695D5F">
        <w:trPr>
          <w:trHeight w:val="142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F" w:rsidRDefault="00695D5F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F" w:rsidRDefault="00695D5F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и вывоз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биотходов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контерниной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для сбора биологических отходов на территории полигона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5F" w:rsidRDefault="00695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F" w:rsidRDefault="0069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F" w:rsidRDefault="00695D5F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F" w:rsidRDefault="0069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5F" w:rsidRDefault="00695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D5F" w:rsidTr="00695D5F">
        <w:trPr>
          <w:trHeight w:val="92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F" w:rsidRDefault="00695D5F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F" w:rsidRDefault="00695D5F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детских и спортивных площадок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F" w:rsidRDefault="00695D5F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детей и молодежи поселения доступным оборудованием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F" w:rsidRDefault="0069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F" w:rsidRDefault="00695D5F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F" w:rsidRDefault="0069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5F" w:rsidRDefault="00695D5F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D5F" w:rsidTr="00695D5F">
        <w:trPr>
          <w:trHeight w:val="31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F" w:rsidRDefault="00695D5F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F" w:rsidRDefault="00695D5F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и ремонт детских и спортивных площадок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5F" w:rsidRDefault="00695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F" w:rsidRDefault="0069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F" w:rsidRDefault="00695D5F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F" w:rsidRDefault="0069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5F" w:rsidRDefault="00695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D5F" w:rsidTr="00695D5F">
        <w:trPr>
          <w:trHeight w:val="2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F" w:rsidRDefault="00695D5F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F" w:rsidRDefault="00695D5F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возмещение нормативных затрат, связанных с оказанием ими муниципальных услуг (МБУ «Забота»)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F" w:rsidRDefault="00695D5F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сельского поселения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F" w:rsidRDefault="0069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F" w:rsidRDefault="00695D5F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6 200,0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F" w:rsidRDefault="0069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6 200,0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F" w:rsidRDefault="00695D5F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МБУ «Забота» для исполнения муниципального задания</w:t>
            </w:r>
          </w:p>
        </w:tc>
      </w:tr>
      <w:tr w:rsidR="00695D5F" w:rsidTr="00695D5F">
        <w:trPr>
          <w:trHeight w:val="20"/>
        </w:trPr>
        <w:tc>
          <w:tcPr>
            <w:tcW w:w="5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F" w:rsidRDefault="00695D5F">
            <w:pPr>
              <w:spacing w:after="0" w:line="240" w:lineRule="auto"/>
              <w:ind w:left="-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F" w:rsidRDefault="00695D5F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7 984,0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5F" w:rsidRDefault="00695D5F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5D5F" w:rsidRDefault="00695D5F" w:rsidP="0069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 перераспределение финансовых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 w:cs="Times New Roman"/>
          <w:sz w:val="28"/>
          <w:szCs w:val="28"/>
        </w:rPr>
        <w:t>амках мероприятий Программы, при наличии экономии по отдельным пунктам в ходе освоения выделенных средств.</w:t>
      </w:r>
    </w:p>
    <w:p w:rsidR="00695D5F" w:rsidRDefault="00695D5F" w:rsidP="0069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D5F" w:rsidRDefault="00695D5F" w:rsidP="00695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D5F" w:rsidRDefault="00695D5F" w:rsidP="00695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Управление программой и механизм ее реализации</w:t>
      </w:r>
    </w:p>
    <w:p w:rsidR="00695D5F" w:rsidRDefault="00695D5F" w:rsidP="00695D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5D5F" w:rsidRDefault="00695D5F" w:rsidP="00695D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управления реализацией Программы сформирована в интересах достижения выдвинутой цели и решения поставленных задач, направлена на обеспечение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координации действий исполнителей мероприятий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95D5F" w:rsidRDefault="00695D5F" w:rsidP="0069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Ведомственная целевая программа реализуется администрацией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Переясловского сельского поселения, которая несет ответственность за решение задач ведомственной программы и за обеспечение утвержденных значений индикаторов целей ведомственной целевой программы.</w:t>
      </w:r>
    </w:p>
    <w:p w:rsidR="00695D5F" w:rsidRDefault="00695D5F" w:rsidP="00695D5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выполнения целевой программы осуществляется администрацией Переясловского сельского поселения Брюховецкого района и Советом Переясловского сельского поселения Брюховецкого района.</w:t>
      </w:r>
    </w:p>
    <w:p w:rsidR="00695D5F" w:rsidRDefault="00695D5F" w:rsidP="00695D5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контроль, мониторинг и анализ хода реализации целевых программ осуществляет заместителем главы Переясловского сельского поселения Брюховецкого района.</w:t>
      </w:r>
    </w:p>
    <w:p w:rsidR="00695D5F" w:rsidRDefault="00695D5F" w:rsidP="0069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Переясловского сельского поселения Брюховецкого района, муниципальные бюджетные учреждения, осуществляющие текущее управление реализацией целевой программы ежеквартально, до 25-го числа месяца, следующего за последним месяцем отчетного квартала, представляют главе Переясловского сельского поселения Брюховецкого района отчетность.</w:t>
      </w:r>
    </w:p>
    <w:p w:rsidR="00695D5F" w:rsidRDefault="00695D5F" w:rsidP="00695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Переясловского сельского поселения Брюховецкого района готовит сводный годовой отчет о финансировании, итогах и эффективности реализации мероприятий и достигнутых индикаторах целей ведомственной Программы и представляет его на рассмотрение главе Переясловского сельского поселения Брюховецкого района и в Совет Переясловского сельского поселения Брюховецкого района.</w:t>
      </w:r>
    </w:p>
    <w:p w:rsidR="00695D5F" w:rsidRDefault="00695D5F" w:rsidP="00695D5F">
      <w:pPr>
        <w:rPr>
          <w:rFonts w:ascii="Times New Roman" w:hAnsi="Times New Roman" w:cs="Times New Roman"/>
          <w:sz w:val="28"/>
          <w:szCs w:val="28"/>
        </w:rPr>
      </w:pPr>
    </w:p>
    <w:p w:rsidR="00695D5F" w:rsidRDefault="00695D5F" w:rsidP="00695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Индикаторы целей программы</w:t>
      </w:r>
    </w:p>
    <w:p w:rsidR="00695D5F" w:rsidRDefault="00695D5F" w:rsidP="00695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D5F" w:rsidRDefault="00695D5F" w:rsidP="00695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 Индикаторы целей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0"/>
        <w:gridCol w:w="1324"/>
        <w:gridCol w:w="1894"/>
        <w:gridCol w:w="1736"/>
      </w:tblGrid>
      <w:tr w:rsidR="00695D5F" w:rsidTr="00695D5F">
        <w:trPr>
          <w:trHeight w:val="55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F" w:rsidRDefault="00695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целей программы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F" w:rsidRDefault="00695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F" w:rsidRDefault="00695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в 2018 году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F" w:rsidRDefault="00695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год реализации программы</w:t>
            </w:r>
          </w:p>
        </w:tc>
      </w:tr>
      <w:tr w:rsidR="00695D5F" w:rsidTr="00695D5F">
        <w:trPr>
          <w:trHeight w:val="5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F" w:rsidRDefault="00695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освещения улиц сельского поселения (повышение уровня безопасности жителей в вечерние часы за счет)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F" w:rsidRDefault="00695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F" w:rsidRDefault="00695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F" w:rsidRDefault="00695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95D5F" w:rsidTr="00695D5F">
        <w:trPr>
          <w:trHeight w:val="15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F" w:rsidRDefault="00695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торсады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ламп, светильников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F" w:rsidRDefault="00695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F" w:rsidRDefault="00695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F" w:rsidRDefault="00695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95D5F" w:rsidTr="00695D5F">
        <w:trPr>
          <w:trHeight w:val="11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F" w:rsidRDefault="00695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вывоз мусора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F" w:rsidRDefault="00695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F" w:rsidRDefault="00695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F" w:rsidRDefault="00695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95D5F" w:rsidTr="00695D5F">
        <w:trPr>
          <w:trHeight w:val="23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F" w:rsidRDefault="00695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детских и спортивных площадок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F" w:rsidRDefault="00695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F" w:rsidRDefault="00695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F" w:rsidRDefault="00695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5D5F" w:rsidTr="00695D5F">
        <w:trPr>
          <w:trHeight w:val="55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F" w:rsidRDefault="00695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и ремонт детских и спортивных площадок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F" w:rsidRDefault="00695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F" w:rsidRDefault="00695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F" w:rsidRDefault="00695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95D5F" w:rsidTr="00695D5F">
        <w:trPr>
          <w:trHeight w:val="35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F" w:rsidRDefault="00695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МБУ «Забота» для исполнения муниципального задания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F" w:rsidRDefault="00695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F" w:rsidRDefault="00695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F" w:rsidRDefault="00695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695D5F" w:rsidRDefault="00695D5F" w:rsidP="00695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D5F" w:rsidRDefault="00695D5F" w:rsidP="00695D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5D5F" w:rsidRDefault="00695D5F" w:rsidP="00695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Оценка рисков реализации ведомственной целевой программы и механизмы их минимизации</w:t>
      </w:r>
    </w:p>
    <w:p w:rsidR="00695D5F" w:rsidRDefault="00695D5F" w:rsidP="00695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D5F" w:rsidRDefault="00695D5F" w:rsidP="00695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 Оценка рисков реализации программы и механизмы их минимизации</w:t>
      </w:r>
    </w:p>
    <w:p w:rsidR="00695D5F" w:rsidRDefault="00695D5F" w:rsidP="00695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3"/>
        <w:gridCol w:w="4941"/>
      </w:tblGrid>
      <w:tr w:rsidR="00695D5F" w:rsidTr="00695D5F">
        <w:trPr>
          <w:trHeight w:val="2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F" w:rsidRDefault="00695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фактор, который может повлиять на реализацию программы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F" w:rsidRDefault="00695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минимизации негативного влияния внешних факторов</w:t>
            </w:r>
          </w:p>
        </w:tc>
      </w:tr>
      <w:tr w:rsidR="00695D5F" w:rsidTr="00695D5F">
        <w:trPr>
          <w:trHeight w:val="2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F" w:rsidRDefault="00695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обстоятельств непреодолимой силы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F" w:rsidRDefault="00695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реагирование органов местного самоуправления на такие обстоятельства</w:t>
            </w:r>
          </w:p>
        </w:tc>
      </w:tr>
      <w:tr w:rsidR="00695D5F" w:rsidTr="00695D5F">
        <w:trPr>
          <w:trHeight w:val="2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F" w:rsidRDefault="00695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федерального законодательства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5F" w:rsidRDefault="00695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реагирование</w:t>
            </w:r>
          </w:p>
        </w:tc>
      </w:tr>
    </w:tbl>
    <w:p w:rsidR="00695D5F" w:rsidRDefault="00695D5F" w:rsidP="00695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D5F" w:rsidRDefault="00695D5F" w:rsidP="00695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D5F" w:rsidRDefault="00695D5F" w:rsidP="00695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D5F" w:rsidRDefault="00695D5F" w:rsidP="00695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Переясловского</w:t>
      </w:r>
    </w:p>
    <w:p w:rsidR="00695D5F" w:rsidRDefault="00695D5F" w:rsidP="00695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95D5F" w:rsidRDefault="00695D5F" w:rsidP="00695D5F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  <w:t>О.А. Компаниец</w:t>
      </w:r>
    </w:p>
    <w:p w:rsidR="008E09CB" w:rsidRDefault="008E09CB" w:rsidP="004F29D5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E09CB" w:rsidSect="00BB7B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7B6C"/>
    <w:rsid w:val="0009721E"/>
    <w:rsid w:val="00144C63"/>
    <w:rsid w:val="002718A6"/>
    <w:rsid w:val="00276251"/>
    <w:rsid w:val="00394765"/>
    <w:rsid w:val="003B4FF4"/>
    <w:rsid w:val="00456457"/>
    <w:rsid w:val="004F29D5"/>
    <w:rsid w:val="00520654"/>
    <w:rsid w:val="00695D5F"/>
    <w:rsid w:val="008B1FB2"/>
    <w:rsid w:val="008C7D70"/>
    <w:rsid w:val="008E09CB"/>
    <w:rsid w:val="009B18EC"/>
    <w:rsid w:val="00AC6327"/>
    <w:rsid w:val="00B973DB"/>
    <w:rsid w:val="00BB7B6C"/>
    <w:rsid w:val="00C05FBD"/>
    <w:rsid w:val="00E95C1D"/>
    <w:rsid w:val="00EF32AF"/>
    <w:rsid w:val="00EF5FDA"/>
    <w:rsid w:val="00F63851"/>
    <w:rsid w:val="00F74381"/>
    <w:rsid w:val="00FC241C"/>
    <w:rsid w:val="00FF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4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9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695D5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695D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PSP</Company>
  <LinksUpToDate>false</LinksUpToDate>
  <CharactersWithSpaces>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Ольга Анатольевна</cp:lastModifiedBy>
  <cp:revision>27</cp:revision>
  <cp:lastPrinted>2018-10-24T07:59:00Z</cp:lastPrinted>
  <dcterms:created xsi:type="dcterms:W3CDTF">2015-03-27T04:04:00Z</dcterms:created>
  <dcterms:modified xsi:type="dcterms:W3CDTF">2018-11-06T07:43:00Z</dcterms:modified>
</cp:coreProperties>
</file>