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3" w:rsidRPr="00BD7F3C" w:rsidRDefault="006B4503" w:rsidP="006B4503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D7F3C">
        <w:rPr>
          <w:rFonts w:eastAsia="Times New Roman"/>
          <w:b/>
          <w:sz w:val="28"/>
          <w:szCs w:val="28"/>
        </w:rPr>
        <w:t>АДМИНИСТРАЦИЯ ПЕРЕЯСЛОВСКОГО СЕЛЬСКОГО ПОСЕЛЕНИЯ</w:t>
      </w:r>
    </w:p>
    <w:p w:rsidR="006B4503" w:rsidRPr="00BD7F3C" w:rsidRDefault="006B4503" w:rsidP="006B4503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D7F3C">
        <w:rPr>
          <w:rFonts w:eastAsia="Times New Roman"/>
          <w:b/>
          <w:sz w:val="28"/>
          <w:szCs w:val="28"/>
        </w:rPr>
        <w:t>БРЮХОВЕЦКОГО РАЙОНА</w:t>
      </w:r>
    </w:p>
    <w:p w:rsidR="006B4503" w:rsidRPr="00BD7F3C" w:rsidRDefault="006B4503" w:rsidP="006B4503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B4503" w:rsidRPr="00BD7F3C" w:rsidRDefault="006B4503" w:rsidP="006B4503">
      <w:pPr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BD7F3C">
        <w:rPr>
          <w:rFonts w:eastAsia="Times New Roman"/>
          <w:b/>
          <w:sz w:val="32"/>
          <w:szCs w:val="32"/>
        </w:rPr>
        <w:t>ПОСТАНОВЛЕНИЕ</w:t>
      </w:r>
    </w:p>
    <w:p w:rsidR="006B4503" w:rsidRPr="00BD7F3C" w:rsidRDefault="006B4503" w:rsidP="006B4503">
      <w:pPr>
        <w:tabs>
          <w:tab w:val="right" w:pos="8789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  <w:r w:rsidRPr="00BD7F3C">
        <w:rPr>
          <w:rFonts w:eastAsia="Times New Roman"/>
          <w:sz w:val="28"/>
          <w:szCs w:val="28"/>
        </w:rPr>
        <w:t xml:space="preserve">от </w:t>
      </w:r>
      <w:r w:rsidR="005521BD">
        <w:rPr>
          <w:rFonts w:eastAsia="Times New Roman"/>
          <w:sz w:val="28"/>
          <w:szCs w:val="28"/>
        </w:rPr>
        <w:t>07.09.2017</w:t>
      </w:r>
      <w:r w:rsidRPr="00BD7F3C">
        <w:rPr>
          <w:rFonts w:eastAsia="Times New Roman"/>
          <w:sz w:val="28"/>
          <w:szCs w:val="28"/>
        </w:rPr>
        <w:tab/>
        <w:t xml:space="preserve">№ </w:t>
      </w:r>
      <w:r w:rsidR="005521BD">
        <w:rPr>
          <w:rFonts w:eastAsia="Times New Roman"/>
          <w:sz w:val="28"/>
          <w:szCs w:val="28"/>
        </w:rPr>
        <w:t>100</w:t>
      </w:r>
    </w:p>
    <w:p w:rsidR="006B4503" w:rsidRDefault="006B4503" w:rsidP="006B4503">
      <w:pPr>
        <w:tabs>
          <w:tab w:val="left" w:pos="4035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BD7F3C">
        <w:rPr>
          <w:rFonts w:eastAsia="Times New Roman"/>
          <w:sz w:val="28"/>
          <w:szCs w:val="28"/>
        </w:rPr>
        <w:tab/>
        <w:t>ст-ца Переясловская</w:t>
      </w:r>
    </w:p>
    <w:p w:rsidR="006B4503" w:rsidRDefault="006B4503" w:rsidP="006B4503">
      <w:pPr>
        <w:tabs>
          <w:tab w:val="left" w:pos="40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6B4503" w:rsidRDefault="006B4503" w:rsidP="006B4503">
      <w:pPr>
        <w:tabs>
          <w:tab w:val="left" w:pos="40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6B4503" w:rsidRPr="00BD7F3C" w:rsidRDefault="006B4503" w:rsidP="006B4503">
      <w:pPr>
        <w:tabs>
          <w:tab w:val="left" w:pos="40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06B34" w:rsidRDefault="006B4503" w:rsidP="00906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территориальной комиссии </w:t>
      </w:r>
    </w:p>
    <w:p w:rsidR="00906B34" w:rsidRDefault="006B4503" w:rsidP="00906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профилактике правонарушений </w:t>
      </w:r>
    </w:p>
    <w:p w:rsidR="006B4503" w:rsidRDefault="006B4503" w:rsidP="00906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Переясловском сельском поселении</w:t>
      </w:r>
    </w:p>
    <w:p w:rsidR="006B4503" w:rsidRDefault="006B4503" w:rsidP="00906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Брюховецкого района</w:t>
      </w:r>
    </w:p>
    <w:p w:rsidR="006B4503" w:rsidRDefault="006B4503" w:rsidP="006B4503">
      <w:pPr>
        <w:ind w:firstLine="600"/>
        <w:jc w:val="center"/>
        <w:rPr>
          <w:b/>
          <w:bCs/>
          <w:sz w:val="28"/>
          <w:szCs w:val="28"/>
        </w:rPr>
      </w:pPr>
    </w:p>
    <w:p w:rsidR="006B4503" w:rsidRDefault="006B4503" w:rsidP="006B4503">
      <w:pPr>
        <w:ind w:firstLine="600"/>
        <w:jc w:val="center"/>
        <w:rPr>
          <w:b/>
          <w:bCs/>
          <w:sz w:val="28"/>
          <w:szCs w:val="28"/>
        </w:rPr>
      </w:pPr>
    </w:p>
    <w:p w:rsidR="006B4503" w:rsidRDefault="006B4503" w:rsidP="006B4503">
      <w:pPr>
        <w:ind w:firstLine="600"/>
        <w:jc w:val="center"/>
        <w:rPr>
          <w:b/>
          <w:bCs/>
          <w:sz w:val="28"/>
          <w:szCs w:val="28"/>
        </w:rPr>
      </w:pPr>
    </w:p>
    <w:p w:rsidR="006B4503" w:rsidRDefault="006B4503" w:rsidP="006B450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июня 2014 года № 182 – ФЗ «Об основах системы профилактики в Российской Федерации», Законом Краснодарского края от 1 ноября 2013 года № 2824-КЗ «О профилактике правонарушений в Краснодарском крае», постановление главы администрации (губернатора) Краснодарского края от 14 апреля 2017 года № 272 «Об образовании краевой координационной комиссии по профилактике правонарушений», постановлением администрации муниципального образования Брюховецкий район от 7 июля 2017 года № 844 «О создании муниципальной координационной комиссии по профилактике правонарушений в муниципальном образовании Брюховецкий район»», и в целях снижения уровня преступности на территории Переясловского сельского поселения Брюховецкого района, комплексного решения задач по профилактике, предупреждению преступлений и правонарушений, повышения эффективности деятельности правоохранительных органов, казачества, народных дружин и общественных организаций в сфере профилактики правонарушений, наркомании, алкоголизма и табакокурения, п о с т а н о в л я ю:</w:t>
      </w:r>
    </w:p>
    <w:p w:rsidR="006B4503" w:rsidRDefault="006B4503" w:rsidP="006B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территориальную комиссию по профилактике правонарушений на территории Переясловского сельского поселения Брюховецкого района и утвердить ее состав (приложение №1).</w:t>
      </w:r>
    </w:p>
    <w:p w:rsidR="006B4503" w:rsidRDefault="006B4503" w:rsidP="006B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территориальной комиссии по профилактике правонарушений администрации Переясловского сельского поселения Брюховецкого района (приложение №2). </w:t>
      </w:r>
    </w:p>
    <w:p w:rsidR="006B4503" w:rsidRDefault="006B4503" w:rsidP="006B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6B4503" w:rsidRDefault="006B4503" w:rsidP="006B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главы Переясловского сельского поселения Брюховецкого района от 2 марта 2007 года № 8 «О Совете профилактики правонарушений администрации Переясловского сельского поселения»;</w:t>
      </w:r>
    </w:p>
    <w:p w:rsidR="006B4503" w:rsidRDefault="006B4503" w:rsidP="006B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администрации Переясловского сельского поселения Брюховецкого района от 24 апреля 2017 года № 49 «</w:t>
      </w:r>
      <w:r w:rsidRPr="00C00BE5">
        <w:rPr>
          <w:rFonts w:eastAsia="Times New Roman"/>
          <w:sz w:val="28"/>
          <w:szCs w:val="28"/>
        </w:rPr>
        <w:t xml:space="preserve">О внесении изменений в постановление главы Переясловского сельского поселения Брюховецкого </w:t>
      </w:r>
      <w:r w:rsidRPr="00C00BE5">
        <w:rPr>
          <w:rFonts w:eastAsia="Times New Roman"/>
          <w:sz w:val="28"/>
          <w:szCs w:val="28"/>
        </w:rPr>
        <w:lastRenderedPageBreak/>
        <w:t>района от 2 марта 2007 года № 8 «О Совете профилактики администрации Переясловского сельского поселения Брюховецкого района</w:t>
      </w:r>
      <w:r>
        <w:rPr>
          <w:sz w:val="28"/>
          <w:szCs w:val="28"/>
        </w:rPr>
        <w:t>»;</w:t>
      </w:r>
    </w:p>
    <w:p w:rsidR="006B4503" w:rsidRDefault="006B4503" w:rsidP="006B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администрации Переясловского сельского поселения Брюховецкого района от 17 февраля 2017 года № 20 «</w:t>
      </w:r>
      <w:r w:rsidRPr="00C00BE5">
        <w:rPr>
          <w:rFonts w:eastAsia="Times New Roman"/>
          <w:sz w:val="28"/>
          <w:szCs w:val="28"/>
        </w:rPr>
        <w:t>О внесении изменений в постановление главы Переясловского сельского поселения Брюховецкого района от 2 марта 2007 года № 8 «О Совете профилактики администрации Переясловского сельского поселения Брюховецкого района</w:t>
      </w:r>
      <w:r>
        <w:rPr>
          <w:sz w:val="28"/>
          <w:szCs w:val="28"/>
        </w:rPr>
        <w:t>»;</w:t>
      </w:r>
    </w:p>
    <w:p w:rsidR="006B4503" w:rsidRDefault="006B4503" w:rsidP="006B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Переясловского сельского поселения Брюховецкого района О.А. Компаниец.</w:t>
      </w:r>
    </w:p>
    <w:p w:rsidR="006B4503" w:rsidRDefault="006B4503" w:rsidP="006B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6B4503" w:rsidRDefault="006B4503" w:rsidP="006B4503">
      <w:pPr>
        <w:jc w:val="both"/>
        <w:rPr>
          <w:sz w:val="28"/>
          <w:szCs w:val="28"/>
        </w:rPr>
      </w:pPr>
    </w:p>
    <w:p w:rsidR="006B4503" w:rsidRDefault="006B4503" w:rsidP="006B4503">
      <w:pPr>
        <w:jc w:val="both"/>
        <w:rPr>
          <w:sz w:val="28"/>
          <w:szCs w:val="28"/>
        </w:rPr>
      </w:pPr>
    </w:p>
    <w:p w:rsidR="006B4503" w:rsidRDefault="006B4503" w:rsidP="006B4503">
      <w:pPr>
        <w:rPr>
          <w:sz w:val="28"/>
          <w:szCs w:val="28"/>
        </w:rPr>
      </w:pPr>
    </w:p>
    <w:p w:rsidR="006B4503" w:rsidRDefault="006B4503" w:rsidP="006B4503">
      <w:pPr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6B4503" w:rsidRDefault="006B4503" w:rsidP="006B450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0015" w:rsidRDefault="006B4503" w:rsidP="006B4503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p w:rsidR="00E60015" w:rsidRDefault="00E60015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60D3" w:rsidRPr="003460D3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3460D3">
        <w:rPr>
          <w:rFonts w:eastAsia="Times New Roman"/>
          <w:bCs/>
          <w:sz w:val="28"/>
          <w:szCs w:val="28"/>
        </w:rPr>
        <w:t>ПРИЛОЖЕНИЕ № 1</w:t>
      </w:r>
    </w:p>
    <w:p w:rsidR="003460D3" w:rsidRPr="003460D3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</w:p>
    <w:p w:rsidR="003460D3" w:rsidRPr="003460D3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3460D3">
        <w:rPr>
          <w:rFonts w:eastAsia="Times New Roman"/>
          <w:bCs/>
          <w:sz w:val="28"/>
          <w:szCs w:val="28"/>
        </w:rPr>
        <w:t>УТВЕРЖДЕНО</w:t>
      </w:r>
    </w:p>
    <w:p w:rsidR="003460D3" w:rsidRPr="003460D3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3460D3">
        <w:rPr>
          <w:rFonts w:eastAsia="Times New Roman"/>
          <w:bCs/>
          <w:sz w:val="28"/>
          <w:szCs w:val="28"/>
        </w:rPr>
        <w:t>постановлением администрации</w:t>
      </w:r>
    </w:p>
    <w:p w:rsidR="003460D3" w:rsidRPr="003460D3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3460D3">
        <w:rPr>
          <w:rFonts w:eastAsia="Times New Roman"/>
          <w:bCs/>
          <w:sz w:val="28"/>
          <w:szCs w:val="28"/>
        </w:rPr>
        <w:t>Переясловского сельского поселения</w:t>
      </w:r>
    </w:p>
    <w:p w:rsidR="003460D3" w:rsidRPr="003460D3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3460D3">
        <w:rPr>
          <w:rFonts w:eastAsia="Times New Roman"/>
          <w:bCs/>
          <w:sz w:val="28"/>
          <w:szCs w:val="28"/>
        </w:rPr>
        <w:t>Брюховецкого района</w:t>
      </w:r>
    </w:p>
    <w:p w:rsidR="003460D3" w:rsidRPr="003460D3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3460D3">
        <w:rPr>
          <w:rFonts w:eastAsia="Times New Roman"/>
          <w:bCs/>
          <w:sz w:val="28"/>
          <w:szCs w:val="28"/>
        </w:rPr>
        <w:t>от 07.09.2017 № 100</w:t>
      </w:r>
    </w:p>
    <w:p w:rsidR="003460D3" w:rsidRPr="003460D3" w:rsidRDefault="003460D3" w:rsidP="003460D3">
      <w:pPr>
        <w:tabs>
          <w:tab w:val="center" w:pos="4819"/>
          <w:tab w:val="right" w:pos="9638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3460D3" w:rsidRPr="003460D3" w:rsidRDefault="003460D3" w:rsidP="003460D3">
      <w:pPr>
        <w:tabs>
          <w:tab w:val="center" w:pos="4819"/>
          <w:tab w:val="right" w:pos="9638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3460D3" w:rsidRPr="003460D3" w:rsidRDefault="003460D3" w:rsidP="003460D3">
      <w:pPr>
        <w:tabs>
          <w:tab w:val="center" w:pos="4819"/>
          <w:tab w:val="right" w:pos="9638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460D3">
        <w:rPr>
          <w:rFonts w:eastAsia="Times New Roman"/>
          <w:sz w:val="28"/>
          <w:szCs w:val="28"/>
        </w:rPr>
        <w:t>СОСТАВ</w:t>
      </w:r>
    </w:p>
    <w:p w:rsidR="003460D3" w:rsidRPr="003460D3" w:rsidRDefault="003460D3" w:rsidP="003460D3">
      <w:pPr>
        <w:tabs>
          <w:tab w:val="center" w:pos="4819"/>
          <w:tab w:val="right" w:pos="9638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460D3">
        <w:rPr>
          <w:rFonts w:eastAsia="Times New Roman"/>
          <w:bCs/>
          <w:sz w:val="28"/>
          <w:szCs w:val="28"/>
        </w:rPr>
        <w:t>территориальной комиссии по профилактике правонарушений Переясловского сельского поселения Брюховецкого района</w:t>
      </w:r>
    </w:p>
    <w:p w:rsidR="003460D3" w:rsidRPr="003460D3" w:rsidRDefault="003460D3" w:rsidP="003460D3">
      <w:pPr>
        <w:tabs>
          <w:tab w:val="center" w:pos="4819"/>
          <w:tab w:val="right" w:pos="9638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Татарин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глава Переясловского сельского поселения, председатель территориальной комиссии;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Компаниец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заместитель главы Переясловского сельского поселения, заместитель председателя территориальной комиссии;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Колесникова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Елена Андреевна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главный специалист, юрист администрации, секретарь территориальной комиссии;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Члены территориальной комиссии: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Неваленых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главный специалист администрации Переясловского сельского поселения;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Попова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директор МБОУ ДОД ДЮСШ им. В.Н. Мачуги (по согласованию);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Калашникова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директор МБУ «Переясловский СДК» (по согласованию);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Иванченко</w:t>
            </w:r>
          </w:p>
          <w:p w:rsidR="003460D3" w:rsidRPr="003460D3" w:rsidRDefault="003460D3" w:rsidP="003460D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Лидия Васильевна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председатель Совета ветеранов, руководитель ТОС (по согласованию);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 xml:space="preserve">Чувилов </w:t>
            </w:r>
          </w:p>
          <w:p w:rsidR="003460D3" w:rsidRPr="003460D3" w:rsidRDefault="003460D3" w:rsidP="003460D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Федор Анатольевич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атаман Переясловского хуторского Казачьего общества (по согласованию);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Пожаров</w:t>
            </w:r>
          </w:p>
          <w:p w:rsidR="003460D3" w:rsidRPr="003460D3" w:rsidRDefault="003460D3" w:rsidP="003460D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участковый уполномоченный полиции ОМВД по Брюховецкому району (по согласованию);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Середа</w:t>
            </w:r>
          </w:p>
          <w:p w:rsidR="003460D3" w:rsidRPr="003460D3" w:rsidRDefault="003460D3" w:rsidP="003460D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специалист ОПСН (по согласованию);</w:t>
            </w:r>
          </w:p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460D3" w:rsidRPr="003460D3" w:rsidTr="006C2377"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Онищенко</w:t>
            </w:r>
          </w:p>
          <w:p w:rsidR="003460D3" w:rsidRPr="003460D3" w:rsidRDefault="003460D3" w:rsidP="003460D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4927" w:type="dxa"/>
          </w:tcPr>
          <w:p w:rsidR="003460D3" w:rsidRPr="003460D3" w:rsidRDefault="003460D3" w:rsidP="003460D3">
            <w:pPr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460D3">
              <w:rPr>
                <w:rFonts w:eastAsia="Times New Roman"/>
                <w:sz w:val="28"/>
                <w:szCs w:val="28"/>
              </w:rPr>
              <w:t>- руководитель молодёжного объединения (по согласованию)</w:t>
            </w:r>
          </w:p>
        </w:tc>
      </w:tr>
    </w:tbl>
    <w:p w:rsidR="003460D3" w:rsidRPr="003460D3" w:rsidRDefault="003460D3" w:rsidP="003460D3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3460D3" w:rsidRPr="003460D3" w:rsidRDefault="003460D3" w:rsidP="003460D3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3460D3" w:rsidRPr="003460D3" w:rsidRDefault="003460D3" w:rsidP="003460D3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3460D3" w:rsidRPr="003460D3" w:rsidRDefault="003460D3" w:rsidP="003460D3">
      <w:pPr>
        <w:tabs>
          <w:tab w:val="left" w:pos="8190"/>
        </w:tabs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3460D3">
        <w:rPr>
          <w:rFonts w:eastAsia="Times New Roman"/>
          <w:color w:val="000000"/>
          <w:sz w:val="28"/>
          <w:szCs w:val="28"/>
        </w:rPr>
        <w:t>Заместитель главы</w:t>
      </w:r>
    </w:p>
    <w:p w:rsidR="003460D3" w:rsidRPr="003460D3" w:rsidRDefault="003460D3" w:rsidP="003460D3">
      <w:pPr>
        <w:tabs>
          <w:tab w:val="left" w:pos="8190"/>
        </w:tabs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3460D3">
        <w:rPr>
          <w:rFonts w:eastAsia="Times New Roman"/>
          <w:color w:val="000000"/>
          <w:sz w:val="28"/>
          <w:szCs w:val="28"/>
        </w:rPr>
        <w:t>Переясловского сельского поселения</w:t>
      </w:r>
    </w:p>
    <w:p w:rsidR="003460D3" w:rsidRPr="003460D3" w:rsidRDefault="003460D3" w:rsidP="003460D3">
      <w:pPr>
        <w:tabs>
          <w:tab w:val="right" w:pos="9639"/>
        </w:tabs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3460D3">
        <w:rPr>
          <w:rFonts w:eastAsia="Times New Roman"/>
          <w:color w:val="000000"/>
          <w:sz w:val="28"/>
          <w:szCs w:val="28"/>
        </w:rPr>
        <w:t>Брюховецкого района</w:t>
      </w:r>
      <w:r w:rsidRPr="003460D3">
        <w:rPr>
          <w:rFonts w:eastAsia="Times New Roman"/>
          <w:color w:val="000000"/>
          <w:sz w:val="28"/>
          <w:szCs w:val="28"/>
        </w:rPr>
        <w:tab/>
        <w:t>О.А. Компаниец</w:t>
      </w:r>
    </w:p>
    <w:p w:rsidR="003460D3" w:rsidRDefault="003460D3">
      <w:pPr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3460D3" w:rsidRPr="007518C1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7518C1">
        <w:rPr>
          <w:rFonts w:eastAsia="Times New Roman"/>
          <w:bCs/>
          <w:sz w:val="28"/>
          <w:szCs w:val="28"/>
        </w:rPr>
        <w:t>ПРИЛОЖЕНИЕ</w:t>
      </w:r>
      <w:r>
        <w:rPr>
          <w:rFonts w:eastAsia="Times New Roman"/>
          <w:bCs/>
          <w:sz w:val="28"/>
          <w:szCs w:val="28"/>
        </w:rPr>
        <w:t xml:space="preserve"> № 2</w:t>
      </w:r>
    </w:p>
    <w:p w:rsidR="003460D3" w:rsidRPr="007518C1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</w:p>
    <w:p w:rsidR="003460D3" w:rsidRPr="007518C1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7518C1">
        <w:rPr>
          <w:rFonts w:eastAsia="Times New Roman"/>
          <w:bCs/>
          <w:sz w:val="28"/>
          <w:szCs w:val="28"/>
        </w:rPr>
        <w:t>УТВЕРЖДЕНО</w:t>
      </w:r>
    </w:p>
    <w:p w:rsidR="003460D3" w:rsidRPr="007518C1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7518C1">
        <w:rPr>
          <w:rFonts w:eastAsia="Times New Roman"/>
          <w:bCs/>
          <w:sz w:val="28"/>
          <w:szCs w:val="28"/>
        </w:rPr>
        <w:t>постановлением администрации</w:t>
      </w:r>
    </w:p>
    <w:p w:rsidR="003460D3" w:rsidRPr="007518C1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7518C1">
        <w:rPr>
          <w:rFonts w:eastAsia="Times New Roman"/>
          <w:bCs/>
          <w:sz w:val="28"/>
          <w:szCs w:val="28"/>
        </w:rPr>
        <w:t>Переясловского сельского поселения</w:t>
      </w:r>
    </w:p>
    <w:p w:rsidR="003460D3" w:rsidRPr="007518C1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7518C1">
        <w:rPr>
          <w:rFonts w:eastAsia="Times New Roman"/>
          <w:bCs/>
          <w:sz w:val="28"/>
          <w:szCs w:val="28"/>
        </w:rPr>
        <w:t>Брюховецкого района</w:t>
      </w:r>
    </w:p>
    <w:p w:rsidR="003460D3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  <w:r w:rsidRPr="007518C1">
        <w:rPr>
          <w:rFonts w:eastAsia="Times New Roman"/>
          <w:bCs/>
          <w:sz w:val="28"/>
          <w:szCs w:val="28"/>
        </w:rPr>
        <w:t xml:space="preserve">от </w:t>
      </w:r>
      <w:r>
        <w:rPr>
          <w:rFonts w:eastAsia="Times New Roman"/>
          <w:bCs/>
          <w:sz w:val="28"/>
          <w:szCs w:val="28"/>
        </w:rPr>
        <w:t>07.09.2017</w:t>
      </w:r>
      <w:r w:rsidRPr="007518C1">
        <w:rPr>
          <w:rFonts w:eastAsia="Times New Roman"/>
          <w:bCs/>
          <w:sz w:val="28"/>
          <w:szCs w:val="28"/>
        </w:rPr>
        <w:t xml:space="preserve"> № </w:t>
      </w:r>
      <w:r>
        <w:rPr>
          <w:rFonts w:eastAsia="Times New Roman"/>
          <w:bCs/>
          <w:sz w:val="28"/>
          <w:szCs w:val="28"/>
        </w:rPr>
        <w:t>100</w:t>
      </w:r>
    </w:p>
    <w:p w:rsidR="003460D3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</w:p>
    <w:p w:rsidR="003460D3" w:rsidRPr="007518C1" w:rsidRDefault="003460D3" w:rsidP="003460D3">
      <w:pPr>
        <w:widowControl w:val="0"/>
        <w:ind w:firstLine="5103"/>
        <w:jc w:val="center"/>
        <w:rPr>
          <w:rFonts w:eastAsia="Times New Roman"/>
          <w:bCs/>
          <w:sz w:val="28"/>
          <w:szCs w:val="28"/>
        </w:rPr>
      </w:pPr>
    </w:p>
    <w:p w:rsidR="003460D3" w:rsidRPr="00155CB3" w:rsidRDefault="003460D3" w:rsidP="003460D3">
      <w:pPr>
        <w:jc w:val="center"/>
        <w:rPr>
          <w:bCs/>
          <w:sz w:val="28"/>
          <w:szCs w:val="28"/>
        </w:rPr>
      </w:pPr>
      <w:r w:rsidRPr="00155CB3">
        <w:rPr>
          <w:bCs/>
          <w:sz w:val="28"/>
          <w:szCs w:val="28"/>
        </w:rPr>
        <w:t>ПОЛОЖЕНИЕ</w:t>
      </w:r>
    </w:p>
    <w:p w:rsidR="003460D3" w:rsidRPr="00155CB3" w:rsidRDefault="003460D3" w:rsidP="003460D3">
      <w:pPr>
        <w:jc w:val="center"/>
        <w:rPr>
          <w:bCs/>
          <w:sz w:val="28"/>
          <w:szCs w:val="28"/>
        </w:rPr>
      </w:pPr>
      <w:r w:rsidRPr="00155CB3">
        <w:rPr>
          <w:bCs/>
          <w:sz w:val="28"/>
          <w:szCs w:val="28"/>
        </w:rPr>
        <w:t>о территориальной комиссии по профилактике правонарушений Переясловского сельского поселения Брюховецкого района</w:t>
      </w:r>
    </w:p>
    <w:p w:rsidR="003460D3" w:rsidRPr="00155CB3" w:rsidRDefault="003460D3" w:rsidP="003460D3">
      <w:pPr>
        <w:jc w:val="center"/>
        <w:rPr>
          <w:bCs/>
          <w:sz w:val="28"/>
          <w:szCs w:val="28"/>
        </w:rPr>
      </w:pPr>
    </w:p>
    <w:p w:rsidR="003460D3" w:rsidRPr="00155CB3" w:rsidRDefault="003460D3" w:rsidP="003460D3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155CB3">
        <w:rPr>
          <w:bCs/>
          <w:sz w:val="28"/>
          <w:szCs w:val="28"/>
        </w:rPr>
        <w:t>Общие положения</w:t>
      </w:r>
    </w:p>
    <w:p w:rsidR="003460D3" w:rsidRDefault="003460D3" w:rsidP="003460D3">
      <w:pPr>
        <w:jc w:val="center"/>
        <w:rPr>
          <w:b/>
          <w:bCs/>
          <w:sz w:val="28"/>
          <w:szCs w:val="28"/>
        </w:rPr>
      </w:pP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Территориальная комиссия по профилактике правонарушений Переясловского сельского поселения Брюховецкого района (далее - территориальная комиссия) создана для координации деятельности и обеспечения взаимодействия субъектов профилактики правонарушений и лиц, участвующих в профилактике правонарушений на территории Переясловского сельского поселения Брюховецкого района. Территориальная комиссия создаётся в целях рассмотрения вопросов, связанных с защитой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правонарушений, связанных с пьянством, алкоголизмом, наркоманией, повышением уровня правовой грамотности и развитию правосознания граждан. 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нормативными правовыми актами и принимаемыми соответствии с ними нормативными актами Законодательного Собрания Краснодарского края, главы администрации (губернатора) Краснодарского края, администрации муниципального образования Брюховецкий район, регулирующими вопросы профилактики правонарушений, а также настоящим Положением. 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Территориальная комиссия осуществляет свою деятельность во взаимодействии с субъектами профилактики правонарушений, организациями, предприятиями, учреждениями всех форм собственности, общественными организациями, ассоциациями, фондами и гражданами.</w:t>
      </w:r>
    </w:p>
    <w:p w:rsidR="003460D3" w:rsidRDefault="003460D3" w:rsidP="003460D3">
      <w:pPr>
        <w:jc w:val="center"/>
        <w:rPr>
          <w:b/>
          <w:bCs/>
          <w:sz w:val="28"/>
          <w:szCs w:val="28"/>
        </w:rPr>
      </w:pPr>
    </w:p>
    <w:p w:rsidR="003460D3" w:rsidRPr="00155CB3" w:rsidRDefault="003460D3" w:rsidP="003460D3">
      <w:pPr>
        <w:jc w:val="center"/>
        <w:rPr>
          <w:bCs/>
          <w:sz w:val="28"/>
          <w:szCs w:val="28"/>
        </w:rPr>
      </w:pPr>
      <w:r w:rsidRPr="00155CB3">
        <w:rPr>
          <w:bCs/>
          <w:sz w:val="28"/>
          <w:szCs w:val="28"/>
        </w:rPr>
        <w:t>2. Основные задачи, функции и права территориальной комиссии по профилактике правонарушений</w:t>
      </w:r>
    </w:p>
    <w:p w:rsidR="003460D3" w:rsidRPr="00155CB3" w:rsidRDefault="003460D3" w:rsidP="003460D3">
      <w:pPr>
        <w:jc w:val="both"/>
        <w:rPr>
          <w:sz w:val="28"/>
          <w:szCs w:val="28"/>
        </w:rPr>
      </w:pPr>
      <w:r w:rsidRPr="00155CB3">
        <w:rPr>
          <w:sz w:val="28"/>
          <w:szCs w:val="28"/>
        </w:rPr>
        <w:t xml:space="preserve"> 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 Основными задачами территориальной комиссии являются: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координация деятельности органов местного самоуправления (субъектов профилактики правонарушения) и осуществление взаимодействия с правоохранительными органами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совершению; 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комплексного анализа состояния профилактики правонарушений на территории Переясловского сельского поселения Брюховецкого района с последующей выработкой необходимых рекомендаций; 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выработка решений и комплексных мер по направлениям профилактики правонарушений, их внедрение в практическую деятельность субъектов профилактики правонарушений в пределах полномочий, установленных законодательством Российской Федерации;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информирование координационной комиссии по профилактике правонарушений муниципального образования Брюховецкий район о состоянии профилактической деятельности;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 и устранение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 лиц, склонных к совершению правонарушений;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предложений по использованию возможностей общественности, населения и добровольных формирований правоохранительной направленности в профилактике правонарушений;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правовом просвещении и правовом информировании населения, проведение профилактических и информационно - разъяснительных мероприятий в учебных учреждениях, трудовых коллективах, в организациях;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информирование населения Переясловского сельского поселения Брюховецкого района о результатах деятельности по профилактике правонарушений, в том числе с участием участковых уполномоченных полиции по согласованию с руководством органов внутренних дел;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мониторинга в сфере профилактики правонарушений.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Территориальная комиссия с целью выполнения поставленных перед нею задач осуществляет следующие функции: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анализ информации о состоянии и тенденциях преступных проявлений, а также эффективности превентивной работы субъектами профилактики;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анализирует состояние правопорядка на территории Переясловского сельского поселения Брюховецкого района с последующей выработкой практических рекомендаций по вопросам профилактики правонарушений;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заслушивает должностных лиц, руководителей организаций и общественных объединений, а также руководителей правоохранительных органов по вопросам, отнесённым к ведению территориальной комиссии;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и проводит в установленном порядке заседания по вопросам профилактики правонарушений;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даёт соответствующие рекомендации по внедрению в практику передового опыта в сфере профилактики правонарушений;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принимает меры по укреплению взаимодействия и сотрудничества органов исполнительной власти с населением, организациями и средствами массовой информации;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рассматривает в пределах своей компетенции вопросы в сфере профилактики правонарушений;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другие функции, вытекающие из задач территориальной комиссии.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Территориальная комиссия в пределах своей компетенции имеет право: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запрашивать у должностных лиц администрации муниципального образования Брюховецкий район, руководителей организаций, государственных учреждений и общественных объединений Переясловского сельского поселения, а также руководителей правоохранительных органов информацию, необходимую для работы территориальной комиссии;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заслушивать на своих заседаниях должностных лиц администрации Переясловского сельского поселения Брюховецкого района, руководителей организаций, государственных учреждений и общественных объединений, а также руководителей правоохранительных органов по вопросам предупреждения правонарушений, устранения причин и условий, способствующих их совершению; </w:t>
      </w:r>
    </w:p>
    <w:p w:rsidR="003460D3" w:rsidRPr="0016440C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привлекать для участия в заседании территориальной комиссии должностных лиц администрации Переясловского сельского поселения Брюховецкого района, руководителей организаций, государственных учреждений и общественных объединений, а также руководителей правоохранительных органов (по согласованию);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60D3" w:rsidRPr="00155CB3" w:rsidRDefault="003460D3" w:rsidP="003460D3">
      <w:pPr>
        <w:jc w:val="center"/>
        <w:rPr>
          <w:bCs/>
          <w:sz w:val="28"/>
          <w:szCs w:val="28"/>
        </w:rPr>
      </w:pPr>
      <w:r w:rsidRPr="00155CB3">
        <w:rPr>
          <w:bCs/>
          <w:sz w:val="28"/>
          <w:szCs w:val="28"/>
        </w:rPr>
        <w:t>3. Состав территориальной комиссии по профилактике правонарушений</w:t>
      </w:r>
    </w:p>
    <w:p w:rsidR="003460D3" w:rsidRDefault="003460D3" w:rsidP="003460D3">
      <w:pPr>
        <w:jc w:val="center"/>
        <w:rPr>
          <w:b/>
          <w:bCs/>
          <w:sz w:val="28"/>
          <w:szCs w:val="28"/>
        </w:rPr>
      </w:pP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Состав территориальной комиссии утверждается постановлением администрации Переясловского сельского поселения Брюховецкого района.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Председателем территориальной комиссии является глава Переясловского сельского поселения Брюховецкого района (либо его заместитель), который руководит деятельностью территориальной комиссии и несет ответственность за выполнение поставленных перед нею задач.</w:t>
      </w:r>
    </w:p>
    <w:p w:rsidR="003460D3" w:rsidRDefault="003460D3" w:rsidP="003460D3">
      <w:pPr>
        <w:jc w:val="both"/>
        <w:rPr>
          <w:sz w:val="28"/>
          <w:szCs w:val="28"/>
        </w:rPr>
      </w:pPr>
    </w:p>
    <w:p w:rsidR="003460D3" w:rsidRPr="00155CB3" w:rsidRDefault="003460D3" w:rsidP="003460D3">
      <w:pPr>
        <w:jc w:val="center"/>
        <w:rPr>
          <w:bCs/>
          <w:sz w:val="28"/>
          <w:szCs w:val="28"/>
        </w:rPr>
      </w:pPr>
      <w:r w:rsidRPr="00155CB3">
        <w:rPr>
          <w:bCs/>
          <w:sz w:val="28"/>
          <w:szCs w:val="28"/>
        </w:rPr>
        <w:t>4. Организация работы территориальной комиссии по профилактике правонарушений</w:t>
      </w:r>
    </w:p>
    <w:p w:rsidR="003460D3" w:rsidRDefault="003460D3" w:rsidP="003460D3">
      <w:pPr>
        <w:jc w:val="center"/>
        <w:rPr>
          <w:b/>
          <w:bCs/>
          <w:sz w:val="28"/>
          <w:szCs w:val="28"/>
        </w:rPr>
      </w:pP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Территориальная комиссия осуществляет свою деятельность в соответствии с планом, принимаемым на заседании территориальной комиссии и утверждаемым её председателем.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Основной формой работы территориальной комиссии являются заседания, проводимые не реже 1 раза в месяц.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Заседания территориальной комиссии проводит её председатель или по его поручению заместитель председателя.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Заседание территориальной комиссии считается правомочным, если на нем присутствует не менее половины её членов.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В случае отсутствия члена территориальной комиссии на заседании он имеет право представить своё мнение по рассматриваемым вопросам в письменной форме.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Решения территориальной комиссии принимаются простым большинством голосов присутствующих на заседании членов территориальной комиссии. В случае равенства голосов решающим является голос председателя территориальной комиссии.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Решения территориальной комиссии оформляются в виде протоколов, которые подписываются председателем территориальной комиссии или его заместителем, председательствующим на заседании территориальной комиссии и секретарём территориальной комиссии.</w:t>
      </w:r>
    </w:p>
    <w:p w:rsidR="003460D3" w:rsidRPr="00BD7F3C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Решения территориальной комиссии, принимаемые в соответствии с её компетенцией, доводятся до всех заинтересованных лиц.</w:t>
      </w:r>
    </w:p>
    <w:p w:rsidR="003460D3" w:rsidRPr="0016440C" w:rsidRDefault="003460D3" w:rsidP="003460D3">
      <w:pPr>
        <w:jc w:val="both"/>
        <w:rPr>
          <w:sz w:val="28"/>
          <w:szCs w:val="28"/>
        </w:rPr>
      </w:pPr>
      <w:r w:rsidRPr="00BD7F3C">
        <w:rPr>
          <w:sz w:val="28"/>
          <w:szCs w:val="28"/>
        </w:rPr>
        <w:tab/>
      </w:r>
      <w:r w:rsidRPr="0016440C">
        <w:rPr>
          <w:sz w:val="28"/>
          <w:szCs w:val="28"/>
        </w:rPr>
        <w:t>4</w:t>
      </w:r>
      <w:r>
        <w:rPr>
          <w:sz w:val="28"/>
          <w:szCs w:val="28"/>
        </w:rPr>
        <w:t>.9.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профилактике правонарушений на территории Переясловского сельского поселения Брюховецкого района.</w:t>
      </w:r>
    </w:p>
    <w:p w:rsidR="003460D3" w:rsidRDefault="003460D3" w:rsidP="00346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Контроль за деятельностью территориальной комиссии осуществляет координационная комиссия по профилактике правонарушений муниципального образования Брюховецкий район.</w:t>
      </w:r>
    </w:p>
    <w:p w:rsidR="003460D3" w:rsidRDefault="003460D3" w:rsidP="003460D3">
      <w:pPr>
        <w:jc w:val="both"/>
        <w:rPr>
          <w:sz w:val="28"/>
          <w:szCs w:val="28"/>
        </w:rPr>
      </w:pPr>
    </w:p>
    <w:p w:rsidR="003460D3" w:rsidRDefault="003460D3" w:rsidP="003460D3">
      <w:pPr>
        <w:jc w:val="both"/>
        <w:rPr>
          <w:sz w:val="28"/>
          <w:szCs w:val="28"/>
        </w:rPr>
      </w:pPr>
    </w:p>
    <w:p w:rsidR="003460D3" w:rsidRDefault="003460D3" w:rsidP="003460D3">
      <w:pPr>
        <w:jc w:val="both"/>
        <w:rPr>
          <w:sz w:val="28"/>
          <w:szCs w:val="28"/>
        </w:rPr>
      </w:pPr>
    </w:p>
    <w:p w:rsidR="003460D3" w:rsidRDefault="003460D3" w:rsidP="003460D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460D3" w:rsidRDefault="003460D3" w:rsidP="003460D3">
      <w:pPr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3460D3" w:rsidRDefault="003460D3" w:rsidP="003460D3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О.А. Компаниец</w:t>
      </w:r>
    </w:p>
    <w:p w:rsidR="00E60015" w:rsidRPr="00E60015" w:rsidRDefault="00E60015" w:rsidP="003460D3">
      <w:pPr>
        <w:autoSpaceDE/>
        <w:autoSpaceDN/>
        <w:adjustRightInd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60015" w:rsidRPr="00E60015" w:rsidSect="00DA1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2D" w:rsidRDefault="00135C2D" w:rsidP="00E7155B">
      <w:r>
        <w:separator/>
      </w:r>
    </w:p>
  </w:endnote>
  <w:endnote w:type="continuationSeparator" w:id="0">
    <w:p w:rsidR="00135C2D" w:rsidRDefault="00135C2D" w:rsidP="00E7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Default="00E7155B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Default="00E7155B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Default="00E7155B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2D" w:rsidRDefault="00135C2D" w:rsidP="00E7155B">
      <w:r>
        <w:separator/>
      </w:r>
    </w:p>
  </w:footnote>
  <w:footnote w:type="continuationSeparator" w:id="0">
    <w:p w:rsidR="00135C2D" w:rsidRDefault="00135C2D" w:rsidP="00E7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Default="00E7155B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908205"/>
      <w:docPartObj>
        <w:docPartGallery w:val="Page Numbers (Top of Page)"/>
        <w:docPartUnique/>
      </w:docPartObj>
    </w:sdtPr>
    <w:sdtEndPr/>
    <w:sdtContent>
      <w:p w:rsidR="00DA11C7" w:rsidRDefault="00DA11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0D3">
          <w:rPr>
            <w:noProof/>
          </w:rPr>
          <w:t>5</w:t>
        </w:r>
        <w:r>
          <w:fldChar w:fldCharType="end"/>
        </w:r>
      </w:p>
    </w:sdtContent>
  </w:sdt>
  <w:p w:rsidR="00E7155B" w:rsidRDefault="00E7155B" w:rsidP="00DA35D8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Default="00E7155B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55A6"/>
    <w:multiLevelType w:val="multilevel"/>
    <w:tmpl w:val="71EE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5B"/>
    <w:rsid w:val="00135C2D"/>
    <w:rsid w:val="0016440C"/>
    <w:rsid w:val="00311B22"/>
    <w:rsid w:val="003460D3"/>
    <w:rsid w:val="00370E24"/>
    <w:rsid w:val="005521BD"/>
    <w:rsid w:val="006B4503"/>
    <w:rsid w:val="006D5E34"/>
    <w:rsid w:val="007D0A19"/>
    <w:rsid w:val="00906B34"/>
    <w:rsid w:val="009E1C47"/>
    <w:rsid w:val="00BD7F3C"/>
    <w:rsid w:val="00D605A9"/>
    <w:rsid w:val="00DA11C7"/>
    <w:rsid w:val="00DA35D8"/>
    <w:rsid w:val="00E35297"/>
    <w:rsid w:val="00E60015"/>
    <w:rsid w:val="00E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Arial" w:hAnsi="Arial" w:cs="Arial"/>
      <w:lang w:val="ru-RU"/>
    </w:rPr>
  </w:style>
  <w:style w:type="character" w:customStyle="1" w:styleId="WW8Num4z0">
    <w:name w:val="WW8Num4z0"/>
    <w:uiPriority w:val="99"/>
    <w:rPr>
      <w:rFonts w:ascii="Arial" w:hAnsi="Arial" w:cs="Arial"/>
      <w:lang w:val="ru-RU"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6z1">
    <w:name w:val="WW8Num6z1"/>
    <w:uiPriority w:val="99"/>
    <w:rPr>
      <w:rFonts w:ascii="Arial" w:hAnsi="Arial" w:cs="Arial"/>
      <w:lang w:val="ru-RU"/>
    </w:rPr>
  </w:style>
  <w:style w:type="character" w:customStyle="1" w:styleId="WW8Num6z2">
    <w:name w:val="WW8Num6z2"/>
    <w:uiPriority w:val="99"/>
    <w:rPr>
      <w:rFonts w:ascii="Arial" w:hAnsi="Arial" w:cs="Arial"/>
      <w:lang w:val="ru-RU"/>
    </w:rPr>
  </w:style>
  <w:style w:type="character" w:customStyle="1" w:styleId="WW8Num6z3">
    <w:name w:val="WW8Num6z3"/>
    <w:uiPriority w:val="99"/>
    <w:rPr>
      <w:rFonts w:ascii="Arial" w:hAnsi="Arial" w:cs="Arial"/>
      <w:lang w:val="ru-RU"/>
    </w:rPr>
  </w:style>
  <w:style w:type="character" w:customStyle="1" w:styleId="WW8Num6z4">
    <w:name w:val="WW8Num6z4"/>
    <w:uiPriority w:val="99"/>
    <w:rPr>
      <w:rFonts w:ascii="Arial" w:hAnsi="Arial" w:cs="Arial"/>
      <w:lang w:val="ru-RU"/>
    </w:rPr>
  </w:style>
  <w:style w:type="character" w:customStyle="1" w:styleId="WW8Num6z5">
    <w:name w:val="WW8Num6z5"/>
    <w:uiPriority w:val="99"/>
    <w:rPr>
      <w:rFonts w:ascii="Arial" w:hAnsi="Arial" w:cs="Arial"/>
      <w:lang w:val="ru-RU"/>
    </w:rPr>
  </w:style>
  <w:style w:type="character" w:customStyle="1" w:styleId="WW8Num6z6">
    <w:name w:val="WW8Num6z6"/>
    <w:uiPriority w:val="99"/>
    <w:rPr>
      <w:rFonts w:ascii="Arial" w:hAnsi="Arial" w:cs="Arial"/>
      <w:lang w:val="ru-RU"/>
    </w:rPr>
  </w:style>
  <w:style w:type="character" w:customStyle="1" w:styleId="WW8Num6z7">
    <w:name w:val="WW8Num6z7"/>
    <w:uiPriority w:val="99"/>
    <w:rPr>
      <w:rFonts w:ascii="Arial" w:hAnsi="Arial" w:cs="Arial"/>
      <w:lang w:val="ru-RU"/>
    </w:rPr>
  </w:style>
  <w:style w:type="character" w:customStyle="1" w:styleId="WW8Num6z8">
    <w:name w:val="WW8Num6z8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E7155B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styleId="a7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8">
    <w:name w:val="Содержимое таблицы"/>
    <w:basedOn w:val="a"/>
    <w:uiPriority w:val="99"/>
  </w:style>
  <w:style w:type="paragraph" w:customStyle="1" w:styleId="a9">
    <w:name w:val="Заголовок таблицы"/>
    <w:basedOn w:val="a8"/>
    <w:uiPriority w:val="9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7155B"/>
    <w:rPr>
      <w:rFonts w:ascii="Times New Roman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DA11C7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A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Arial" w:hAnsi="Arial" w:cs="Arial"/>
      <w:lang w:val="ru-RU"/>
    </w:rPr>
  </w:style>
  <w:style w:type="character" w:customStyle="1" w:styleId="WW8Num4z0">
    <w:name w:val="WW8Num4z0"/>
    <w:uiPriority w:val="99"/>
    <w:rPr>
      <w:rFonts w:ascii="Arial" w:hAnsi="Arial" w:cs="Arial"/>
      <w:lang w:val="ru-RU"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6z1">
    <w:name w:val="WW8Num6z1"/>
    <w:uiPriority w:val="99"/>
    <w:rPr>
      <w:rFonts w:ascii="Arial" w:hAnsi="Arial" w:cs="Arial"/>
      <w:lang w:val="ru-RU"/>
    </w:rPr>
  </w:style>
  <w:style w:type="character" w:customStyle="1" w:styleId="WW8Num6z2">
    <w:name w:val="WW8Num6z2"/>
    <w:uiPriority w:val="99"/>
    <w:rPr>
      <w:rFonts w:ascii="Arial" w:hAnsi="Arial" w:cs="Arial"/>
      <w:lang w:val="ru-RU"/>
    </w:rPr>
  </w:style>
  <w:style w:type="character" w:customStyle="1" w:styleId="WW8Num6z3">
    <w:name w:val="WW8Num6z3"/>
    <w:uiPriority w:val="99"/>
    <w:rPr>
      <w:rFonts w:ascii="Arial" w:hAnsi="Arial" w:cs="Arial"/>
      <w:lang w:val="ru-RU"/>
    </w:rPr>
  </w:style>
  <w:style w:type="character" w:customStyle="1" w:styleId="WW8Num6z4">
    <w:name w:val="WW8Num6z4"/>
    <w:uiPriority w:val="99"/>
    <w:rPr>
      <w:rFonts w:ascii="Arial" w:hAnsi="Arial" w:cs="Arial"/>
      <w:lang w:val="ru-RU"/>
    </w:rPr>
  </w:style>
  <w:style w:type="character" w:customStyle="1" w:styleId="WW8Num6z5">
    <w:name w:val="WW8Num6z5"/>
    <w:uiPriority w:val="99"/>
    <w:rPr>
      <w:rFonts w:ascii="Arial" w:hAnsi="Arial" w:cs="Arial"/>
      <w:lang w:val="ru-RU"/>
    </w:rPr>
  </w:style>
  <w:style w:type="character" w:customStyle="1" w:styleId="WW8Num6z6">
    <w:name w:val="WW8Num6z6"/>
    <w:uiPriority w:val="99"/>
    <w:rPr>
      <w:rFonts w:ascii="Arial" w:hAnsi="Arial" w:cs="Arial"/>
      <w:lang w:val="ru-RU"/>
    </w:rPr>
  </w:style>
  <w:style w:type="character" w:customStyle="1" w:styleId="WW8Num6z7">
    <w:name w:val="WW8Num6z7"/>
    <w:uiPriority w:val="99"/>
    <w:rPr>
      <w:rFonts w:ascii="Arial" w:hAnsi="Arial" w:cs="Arial"/>
      <w:lang w:val="ru-RU"/>
    </w:rPr>
  </w:style>
  <w:style w:type="character" w:customStyle="1" w:styleId="WW8Num6z8">
    <w:name w:val="WW8Num6z8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E7155B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styleId="a7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8">
    <w:name w:val="Содержимое таблицы"/>
    <w:basedOn w:val="a"/>
    <w:uiPriority w:val="99"/>
  </w:style>
  <w:style w:type="paragraph" w:customStyle="1" w:styleId="a9">
    <w:name w:val="Заголовок таблицы"/>
    <w:basedOn w:val="a8"/>
    <w:uiPriority w:val="9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7155B"/>
    <w:rPr>
      <w:rFonts w:ascii="Times New Roman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DA11C7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A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</vt:lpstr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</dc:title>
  <dc:creator>ADMUHUCTPALLU9I</dc:creator>
  <cp:lastModifiedBy>USER</cp:lastModifiedBy>
  <cp:revision>2</cp:revision>
  <cp:lastPrinted>2017-09-21T13:06:00Z</cp:lastPrinted>
  <dcterms:created xsi:type="dcterms:W3CDTF">2017-09-22T06:31:00Z</dcterms:created>
  <dcterms:modified xsi:type="dcterms:W3CDTF">2017-09-22T06:31:00Z</dcterms:modified>
</cp:coreProperties>
</file>