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F" w:rsidRDefault="00757C7F">
      <w:pPr>
        <w:widowControl w:val="0"/>
        <w:autoSpaceDE w:val="0"/>
        <w:autoSpaceDN w:val="0"/>
        <w:adjustRightInd w:val="0"/>
        <w:spacing w:after="0" w:line="240" w:lineRule="auto"/>
      </w:pPr>
      <w:r>
        <w:t xml:space="preserve">Документ предоставлен </w:t>
      </w:r>
      <w:hyperlink r:id="rId5" w:history="1">
        <w:proofErr w:type="spellStart"/>
        <w:r>
          <w:rPr>
            <w:color w:val="0000FF"/>
          </w:rPr>
          <w:t>КонсультантПлюс</w:t>
        </w:r>
        <w:proofErr w:type="spellEnd"/>
      </w:hyperlink>
      <w:r>
        <w:br/>
      </w:r>
    </w:p>
    <w:p w:rsidR="00757C7F" w:rsidRDefault="00757C7F">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57C7F">
        <w:tc>
          <w:tcPr>
            <w:tcW w:w="4677" w:type="dxa"/>
            <w:tcMar>
              <w:top w:w="0" w:type="dxa"/>
              <w:left w:w="0" w:type="dxa"/>
              <w:bottom w:w="0" w:type="dxa"/>
              <w:right w:w="0" w:type="dxa"/>
            </w:tcMar>
          </w:tcPr>
          <w:p w:rsidR="00757C7F" w:rsidRDefault="00757C7F">
            <w:pPr>
              <w:widowControl w:val="0"/>
              <w:autoSpaceDE w:val="0"/>
              <w:autoSpaceDN w:val="0"/>
              <w:adjustRightInd w:val="0"/>
              <w:spacing w:after="0" w:line="240" w:lineRule="auto"/>
            </w:pPr>
            <w:r>
              <w:t>24 ноября 2014 года</w:t>
            </w:r>
          </w:p>
        </w:tc>
        <w:tc>
          <w:tcPr>
            <w:tcW w:w="4677" w:type="dxa"/>
            <w:tcMar>
              <w:top w:w="0" w:type="dxa"/>
              <w:left w:w="0" w:type="dxa"/>
              <w:bottom w:w="0" w:type="dxa"/>
              <w:right w:w="0" w:type="dxa"/>
            </w:tcMar>
          </w:tcPr>
          <w:p w:rsidR="00757C7F" w:rsidRDefault="00757C7F">
            <w:pPr>
              <w:widowControl w:val="0"/>
              <w:autoSpaceDE w:val="0"/>
              <w:autoSpaceDN w:val="0"/>
              <w:adjustRightInd w:val="0"/>
              <w:spacing w:after="0" w:line="240" w:lineRule="auto"/>
              <w:jc w:val="right"/>
            </w:pPr>
            <w:r>
              <w:t>N 357-ФЗ</w:t>
            </w:r>
          </w:p>
        </w:tc>
      </w:tr>
    </w:tbl>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jc w:val="center"/>
        <w:rPr>
          <w:b/>
          <w:bCs/>
        </w:rPr>
      </w:pPr>
      <w:r>
        <w:rPr>
          <w:b/>
          <w:bCs/>
        </w:rPr>
        <w:t>РОССИЙСКАЯ ФЕДЕРАЦИЯ</w:t>
      </w:r>
    </w:p>
    <w:p w:rsidR="00757C7F" w:rsidRDefault="00757C7F">
      <w:pPr>
        <w:widowControl w:val="0"/>
        <w:autoSpaceDE w:val="0"/>
        <w:autoSpaceDN w:val="0"/>
        <w:adjustRightInd w:val="0"/>
        <w:spacing w:after="0" w:line="240" w:lineRule="auto"/>
        <w:jc w:val="center"/>
        <w:rPr>
          <w:b/>
          <w:bCs/>
        </w:rPr>
      </w:pPr>
    </w:p>
    <w:p w:rsidR="00757C7F" w:rsidRDefault="00757C7F">
      <w:pPr>
        <w:widowControl w:val="0"/>
        <w:autoSpaceDE w:val="0"/>
        <w:autoSpaceDN w:val="0"/>
        <w:adjustRightInd w:val="0"/>
        <w:spacing w:after="0" w:line="240" w:lineRule="auto"/>
        <w:jc w:val="center"/>
        <w:rPr>
          <w:b/>
          <w:bCs/>
        </w:rPr>
      </w:pPr>
      <w:r>
        <w:rPr>
          <w:b/>
          <w:bCs/>
        </w:rPr>
        <w:t>ФЕДЕРАЛЬНЫЙ ЗАКОН</w:t>
      </w:r>
    </w:p>
    <w:p w:rsidR="00757C7F" w:rsidRDefault="00757C7F">
      <w:pPr>
        <w:widowControl w:val="0"/>
        <w:autoSpaceDE w:val="0"/>
        <w:autoSpaceDN w:val="0"/>
        <w:adjustRightInd w:val="0"/>
        <w:spacing w:after="0" w:line="240" w:lineRule="auto"/>
        <w:jc w:val="center"/>
        <w:rPr>
          <w:b/>
          <w:bCs/>
        </w:rPr>
      </w:pPr>
    </w:p>
    <w:p w:rsidR="00757C7F" w:rsidRDefault="00757C7F">
      <w:pPr>
        <w:widowControl w:val="0"/>
        <w:autoSpaceDE w:val="0"/>
        <w:autoSpaceDN w:val="0"/>
        <w:adjustRightInd w:val="0"/>
        <w:spacing w:after="0" w:line="240" w:lineRule="auto"/>
        <w:jc w:val="center"/>
        <w:rPr>
          <w:b/>
          <w:bCs/>
        </w:rPr>
      </w:pPr>
      <w:r>
        <w:rPr>
          <w:b/>
          <w:bCs/>
        </w:rPr>
        <w:t>О ВНЕСЕНИИ ИЗМЕНЕНИЙ</w:t>
      </w:r>
    </w:p>
    <w:p w:rsidR="00757C7F" w:rsidRDefault="00757C7F">
      <w:pPr>
        <w:widowControl w:val="0"/>
        <w:autoSpaceDE w:val="0"/>
        <w:autoSpaceDN w:val="0"/>
        <w:adjustRightInd w:val="0"/>
        <w:spacing w:after="0" w:line="240" w:lineRule="auto"/>
        <w:jc w:val="center"/>
        <w:rPr>
          <w:b/>
          <w:bCs/>
        </w:rPr>
      </w:pPr>
      <w:r>
        <w:rPr>
          <w:b/>
          <w:bCs/>
        </w:rPr>
        <w:t xml:space="preserve">В ФЕДЕРАЛЬНЫЙ ЗАКОН "О ПРАВОВОМ ПОЛОЖЕНИИ </w:t>
      </w:r>
      <w:proofErr w:type="gramStart"/>
      <w:r>
        <w:rPr>
          <w:b/>
          <w:bCs/>
        </w:rPr>
        <w:t>ИНОСТРАННЫХ</w:t>
      </w:r>
      <w:proofErr w:type="gramEnd"/>
    </w:p>
    <w:p w:rsidR="00757C7F" w:rsidRDefault="00757C7F">
      <w:pPr>
        <w:widowControl w:val="0"/>
        <w:autoSpaceDE w:val="0"/>
        <w:autoSpaceDN w:val="0"/>
        <w:adjustRightInd w:val="0"/>
        <w:spacing w:after="0" w:line="240" w:lineRule="auto"/>
        <w:jc w:val="center"/>
        <w:rPr>
          <w:b/>
          <w:bCs/>
        </w:rPr>
      </w:pPr>
      <w:proofErr w:type="gramStart"/>
      <w:r>
        <w:rPr>
          <w:b/>
          <w:bCs/>
        </w:rPr>
        <w:t>ГРАЖДАН В РОССИЙСКОЙ ФЕДЕРАЦИИ" И ОТДЕЛЬНЫЕ ЗАКОНОДАТЕЛЬНЫЕ</w:t>
      </w:r>
      <w:proofErr w:type="gramEnd"/>
    </w:p>
    <w:p w:rsidR="00757C7F" w:rsidRDefault="00757C7F">
      <w:pPr>
        <w:widowControl w:val="0"/>
        <w:autoSpaceDE w:val="0"/>
        <w:autoSpaceDN w:val="0"/>
        <w:adjustRightInd w:val="0"/>
        <w:spacing w:after="0" w:line="240" w:lineRule="auto"/>
        <w:jc w:val="center"/>
        <w:rPr>
          <w:b/>
          <w:bCs/>
        </w:rPr>
      </w:pPr>
      <w:r>
        <w:rPr>
          <w:b/>
          <w:bCs/>
        </w:rPr>
        <w:t>АКТЫ РОССИЙСКОЙ ФЕДЕРАЦИИ</w:t>
      </w:r>
    </w:p>
    <w:p w:rsidR="00757C7F" w:rsidRDefault="00757C7F">
      <w:pPr>
        <w:widowControl w:val="0"/>
        <w:autoSpaceDE w:val="0"/>
        <w:autoSpaceDN w:val="0"/>
        <w:adjustRightInd w:val="0"/>
        <w:spacing w:after="0" w:line="240" w:lineRule="auto"/>
        <w:jc w:val="center"/>
      </w:pPr>
    </w:p>
    <w:p w:rsidR="00757C7F" w:rsidRDefault="00757C7F">
      <w:pPr>
        <w:widowControl w:val="0"/>
        <w:autoSpaceDE w:val="0"/>
        <w:autoSpaceDN w:val="0"/>
        <w:adjustRightInd w:val="0"/>
        <w:spacing w:after="0" w:line="240" w:lineRule="auto"/>
        <w:jc w:val="right"/>
      </w:pPr>
      <w:proofErr w:type="gramStart"/>
      <w:r>
        <w:t>Принят</w:t>
      </w:r>
      <w:proofErr w:type="gramEnd"/>
    </w:p>
    <w:p w:rsidR="00757C7F" w:rsidRDefault="00757C7F">
      <w:pPr>
        <w:widowControl w:val="0"/>
        <w:autoSpaceDE w:val="0"/>
        <w:autoSpaceDN w:val="0"/>
        <w:adjustRightInd w:val="0"/>
        <w:spacing w:after="0" w:line="240" w:lineRule="auto"/>
        <w:jc w:val="right"/>
      </w:pPr>
      <w:r>
        <w:t>Государственной Думой</w:t>
      </w:r>
    </w:p>
    <w:p w:rsidR="00757C7F" w:rsidRDefault="00757C7F">
      <w:pPr>
        <w:widowControl w:val="0"/>
        <w:autoSpaceDE w:val="0"/>
        <w:autoSpaceDN w:val="0"/>
        <w:adjustRightInd w:val="0"/>
        <w:spacing w:after="0" w:line="240" w:lineRule="auto"/>
        <w:jc w:val="right"/>
      </w:pPr>
      <w:r>
        <w:t>14 ноября 2014 года</w:t>
      </w:r>
    </w:p>
    <w:p w:rsidR="00757C7F" w:rsidRDefault="00757C7F">
      <w:pPr>
        <w:widowControl w:val="0"/>
        <w:autoSpaceDE w:val="0"/>
        <w:autoSpaceDN w:val="0"/>
        <w:adjustRightInd w:val="0"/>
        <w:spacing w:after="0" w:line="240" w:lineRule="auto"/>
        <w:jc w:val="right"/>
      </w:pPr>
    </w:p>
    <w:p w:rsidR="00757C7F" w:rsidRDefault="00757C7F">
      <w:pPr>
        <w:widowControl w:val="0"/>
        <w:autoSpaceDE w:val="0"/>
        <w:autoSpaceDN w:val="0"/>
        <w:adjustRightInd w:val="0"/>
        <w:spacing w:after="0" w:line="240" w:lineRule="auto"/>
        <w:jc w:val="right"/>
      </w:pPr>
      <w:r>
        <w:t>Одобрен</w:t>
      </w:r>
    </w:p>
    <w:p w:rsidR="00757C7F" w:rsidRDefault="00757C7F">
      <w:pPr>
        <w:widowControl w:val="0"/>
        <w:autoSpaceDE w:val="0"/>
        <w:autoSpaceDN w:val="0"/>
        <w:adjustRightInd w:val="0"/>
        <w:spacing w:after="0" w:line="240" w:lineRule="auto"/>
        <w:jc w:val="right"/>
      </w:pPr>
      <w:r>
        <w:t>Советом Федерации</w:t>
      </w:r>
    </w:p>
    <w:p w:rsidR="00757C7F" w:rsidRDefault="00757C7F">
      <w:pPr>
        <w:widowControl w:val="0"/>
        <w:autoSpaceDE w:val="0"/>
        <w:autoSpaceDN w:val="0"/>
        <w:adjustRightInd w:val="0"/>
        <w:spacing w:after="0" w:line="240" w:lineRule="auto"/>
        <w:jc w:val="right"/>
      </w:pPr>
      <w:r>
        <w:t>19 ноября 2014 года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0" w:name="Par21"/>
      <w:bookmarkEnd w:id="0"/>
      <w:r>
        <w:t>Статья 1</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roofErr w:type="gramStart"/>
      <w:r>
        <w:t xml:space="preserve">Внести в Федеральный </w:t>
      </w:r>
      <w:hyperlink r:id="rId6"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w:t>
      </w:r>
      <w:proofErr w:type="gramEnd"/>
      <w:r>
        <w:t xml:space="preserve"> </w:t>
      </w:r>
      <w:proofErr w:type="gramStart"/>
      <w:r>
        <w:t>2008, N 19, ст. 2094; N 30, ст. 3616; 2009, N 19, ст. 2283; 2010, N 21, ст. 2524; N 31, ст. 4196; N 40, ст. 4969; N 52, ст. 7000; 2011, N 1, ст. 50; N 13, ст. 1689; N 17, ст. 2321; N 27, ст. 3880; N 49, ст. 7043, 7061;</w:t>
      </w:r>
      <w:proofErr w:type="gramEnd"/>
      <w:r>
        <w:t xml:space="preserve"> </w:t>
      </w:r>
      <w:proofErr w:type="gramStart"/>
      <w:r>
        <w:t>2012, N 31, ст. 4322; N 47, ст. 6396; N 53, ст. 7640, 7645; 2013, N 19, ст. 2309; N 23, ст. 2866; N 27, ст. 3477; N 30, ст. 4036, 4037, 4040, 4057, 4081; N 52, ст. 6949, 6951, 6954, 6955; 2014, N 16, ст. 1828, 1831; N 19, ст. 2311, 2332;</w:t>
      </w:r>
      <w:proofErr w:type="gramEnd"/>
      <w:r>
        <w:t xml:space="preserve"> </w:t>
      </w:r>
      <w:proofErr w:type="gramStart"/>
      <w:r>
        <w:t>N 26, ст. 3370; N 30, ст. 4231) следующие изменения:</w:t>
      </w:r>
      <w:proofErr w:type="gramEnd"/>
    </w:p>
    <w:p w:rsidR="00757C7F" w:rsidRDefault="00757C7F">
      <w:pPr>
        <w:widowControl w:val="0"/>
        <w:autoSpaceDE w:val="0"/>
        <w:autoSpaceDN w:val="0"/>
        <w:adjustRightInd w:val="0"/>
        <w:spacing w:after="0" w:line="240" w:lineRule="auto"/>
        <w:ind w:firstLine="540"/>
        <w:jc w:val="both"/>
      </w:pPr>
      <w:r>
        <w:t xml:space="preserve">1) в </w:t>
      </w:r>
      <w:hyperlink r:id="rId7" w:history="1">
        <w:r>
          <w:rPr>
            <w:color w:val="0000FF"/>
          </w:rPr>
          <w:t>пункте 1 статьи 2</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8" w:history="1">
        <w:r>
          <w:rPr>
            <w:color w:val="0000FF"/>
          </w:rPr>
          <w:t>абзац шестнадцатый</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w:t>
      </w:r>
      <w:r>
        <w:lastRenderedPageBreak/>
        <w:t>деятельности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б) </w:t>
      </w:r>
      <w:hyperlink r:id="rId9" w:history="1">
        <w:r>
          <w:rPr>
            <w:color w:val="0000FF"/>
          </w:rPr>
          <w:t>дополнить</w:t>
        </w:r>
      </w:hyperlink>
      <w:r>
        <w:t xml:space="preserve"> новым абзацем семнадцатым следующего содержания:</w:t>
      </w:r>
    </w:p>
    <w:p w:rsidR="00757C7F" w:rsidRDefault="00757C7F">
      <w:pPr>
        <w:widowControl w:val="0"/>
        <w:autoSpaceDE w:val="0"/>
        <w:autoSpaceDN w:val="0"/>
        <w:adjustRightInd w:val="0"/>
        <w:spacing w:after="0" w:line="240" w:lineRule="auto"/>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в) </w:t>
      </w:r>
      <w:hyperlink r:id="rId10" w:history="1">
        <w:r>
          <w:rPr>
            <w:color w:val="0000FF"/>
          </w:rPr>
          <w:t>абзацы семнадцатый</w:t>
        </w:r>
      </w:hyperlink>
      <w:r>
        <w:t xml:space="preserve"> - </w:t>
      </w:r>
      <w:hyperlink r:id="rId11" w:history="1">
        <w:r>
          <w:rPr>
            <w:color w:val="0000FF"/>
          </w:rPr>
          <w:t>девятнадцатый</w:t>
        </w:r>
      </w:hyperlink>
      <w:r>
        <w:t xml:space="preserve"> считать соответственно абзацами восемнадцатым - двадцатым;</w:t>
      </w:r>
    </w:p>
    <w:p w:rsidR="00757C7F" w:rsidRDefault="00757C7F">
      <w:pPr>
        <w:widowControl w:val="0"/>
        <w:autoSpaceDE w:val="0"/>
        <w:autoSpaceDN w:val="0"/>
        <w:adjustRightInd w:val="0"/>
        <w:spacing w:after="0" w:line="240" w:lineRule="auto"/>
        <w:ind w:firstLine="540"/>
        <w:jc w:val="both"/>
      </w:pPr>
      <w:r>
        <w:t xml:space="preserve">2) в </w:t>
      </w:r>
      <w:hyperlink r:id="rId12" w:history="1">
        <w:r>
          <w:rPr>
            <w:color w:val="0000FF"/>
          </w:rPr>
          <w:t>статье 5</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13" w:history="1">
        <w:r>
          <w:rPr>
            <w:color w:val="0000FF"/>
          </w:rPr>
          <w:t>пункт 4</w:t>
        </w:r>
      </w:hyperlink>
      <w:r>
        <w:t xml:space="preserve"> дополнить абзацем следующего содержания:</w:t>
      </w:r>
    </w:p>
    <w:p w:rsidR="00757C7F" w:rsidRDefault="00757C7F">
      <w:pPr>
        <w:widowControl w:val="0"/>
        <w:autoSpaceDE w:val="0"/>
        <w:autoSpaceDN w:val="0"/>
        <w:adjustRightInd w:val="0"/>
        <w:spacing w:after="0" w:line="240" w:lineRule="auto"/>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б) в </w:t>
      </w:r>
      <w:hyperlink r:id="rId14" w:history="1">
        <w:r>
          <w:rPr>
            <w:color w:val="0000FF"/>
          </w:rPr>
          <w:t>пункте 5</w:t>
        </w:r>
      </w:hyperlink>
      <w:r>
        <w:t>:</w:t>
      </w:r>
    </w:p>
    <w:p w:rsidR="00757C7F" w:rsidRDefault="00757C7F">
      <w:pPr>
        <w:widowControl w:val="0"/>
        <w:autoSpaceDE w:val="0"/>
        <w:autoSpaceDN w:val="0"/>
        <w:adjustRightInd w:val="0"/>
        <w:spacing w:after="0" w:line="240" w:lineRule="auto"/>
        <w:ind w:firstLine="540"/>
        <w:jc w:val="both"/>
      </w:pPr>
      <w:r>
        <w:t xml:space="preserve">в </w:t>
      </w:r>
      <w:hyperlink r:id="rId15" w:history="1">
        <w:r>
          <w:rPr>
            <w:color w:val="0000FF"/>
          </w:rPr>
          <w:t>абзаце первом</w:t>
        </w:r>
      </w:hyperlink>
      <w:r>
        <w:t xml:space="preserve"> слова "или патента" и цифры "13.1," исключить, цифры "13.3" заменить цифрами "13.5";</w:t>
      </w:r>
    </w:p>
    <w:p w:rsidR="00757C7F" w:rsidRDefault="00757C7F">
      <w:pPr>
        <w:widowControl w:val="0"/>
        <w:autoSpaceDE w:val="0"/>
        <w:autoSpaceDN w:val="0"/>
        <w:adjustRightInd w:val="0"/>
        <w:spacing w:after="0" w:line="240" w:lineRule="auto"/>
        <w:ind w:firstLine="540"/>
        <w:jc w:val="both"/>
      </w:pPr>
      <w:hyperlink r:id="rId16" w:history="1">
        <w:r>
          <w:rPr>
            <w:color w:val="0000FF"/>
          </w:rPr>
          <w:t>абзац второй</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roofErr w:type="gramStart"/>
      <w:r>
        <w:t>.";</w:t>
      </w:r>
      <w:proofErr w:type="gramEnd"/>
    </w:p>
    <w:p w:rsidR="00757C7F" w:rsidRDefault="00757C7F">
      <w:pPr>
        <w:widowControl w:val="0"/>
        <w:autoSpaceDE w:val="0"/>
        <w:autoSpaceDN w:val="0"/>
        <w:adjustRightInd w:val="0"/>
        <w:spacing w:after="0" w:line="240" w:lineRule="auto"/>
        <w:ind w:firstLine="540"/>
        <w:jc w:val="both"/>
      </w:pPr>
      <w:hyperlink r:id="rId17" w:history="1">
        <w:r>
          <w:rPr>
            <w:color w:val="0000FF"/>
          </w:rPr>
          <w:t>абзац третий</w:t>
        </w:r>
      </w:hyperlink>
      <w:r>
        <w:t xml:space="preserve"> признать утратившим силу;</w:t>
      </w:r>
    </w:p>
    <w:p w:rsidR="00757C7F" w:rsidRDefault="00757C7F">
      <w:pPr>
        <w:widowControl w:val="0"/>
        <w:autoSpaceDE w:val="0"/>
        <w:autoSpaceDN w:val="0"/>
        <w:adjustRightInd w:val="0"/>
        <w:spacing w:after="0" w:line="240" w:lineRule="auto"/>
        <w:ind w:firstLine="540"/>
        <w:jc w:val="both"/>
      </w:pPr>
      <w:r>
        <w:t xml:space="preserve">в </w:t>
      </w:r>
      <w:hyperlink r:id="rId18" w:history="1">
        <w:r>
          <w:rPr>
            <w:color w:val="0000FF"/>
          </w:rPr>
          <w:t>абзаце четвертом</w:t>
        </w:r>
      </w:hyperlink>
      <w:r>
        <w:t xml:space="preserve"> слова "13.1 или" исключить;</w:t>
      </w:r>
    </w:p>
    <w:p w:rsidR="00757C7F" w:rsidRDefault="00757C7F">
      <w:pPr>
        <w:widowControl w:val="0"/>
        <w:autoSpaceDE w:val="0"/>
        <w:autoSpaceDN w:val="0"/>
        <w:adjustRightInd w:val="0"/>
        <w:spacing w:after="0" w:line="240" w:lineRule="auto"/>
        <w:ind w:firstLine="540"/>
        <w:jc w:val="both"/>
      </w:pPr>
      <w:hyperlink r:id="rId19" w:history="1">
        <w:r>
          <w:rPr>
            <w:color w:val="0000FF"/>
          </w:rPr>
          <w:t>дополнить</w:t>
        </w:r>
      </w:hyperlink>
      <w:r>
        <w:t xml:space="preserve"> абзацем следующего содержания:</w:t>
      </w:r>
    </w:p>
    <w:p w:rsidR="00757C7F" w:rsidRDefault="00757C7F">
      <w:pPr>
        <w:widowControl w:val="0"/>
        <w:autoSpaceDE w:val="0"/>
        <w:autoSpaceDN w:val="0"/>
        <w:adjustRightInd w:val="0"/>
        <w:spacing w:after="0" w:line="240" w:lineRule="auto"/>
        <w:ind w:firstLine="540"/>
        <w:jc w:val="both"/>
      </w:pPr>
      <w:r>
        <w:t>"В случае</w:t>
      </w:r>
      <w:proofErr w:type="gramStart"/>
      <w:r>
        <w:t>,</w:t>
      </w:r>
      <w:proofErr w:type="gramEnd"/>
      <w: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757C7F" w:rsidRDefault="00757C7F">
      <w:pPr>
        <w:widowControl w:val="0"/>
        <w:autoSpaceDE w:val="0"/>
        <w:autoSpaceDN w:val="0"/>
        <w:adjustRightInd w:val="0"/>
        <w:spacing w:after="0" w:line="240" w:lineRule="auto"/>
        <w:ind w:firstLine="540"/>
        <w:jc w:val="both"/>
      </w:pPr>
      <w:r>
        <w:t xml:space="preserve">3) в </w:t>
      </w:r>
      <w:hyperlink r:id="rId20" w:history="1">
        <w:r>
          <w:rPr>
            <w:color w:val="0000FF"/>
          </w:rPr>
          <w:t>статье 13</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21" w:history="1">
        <w:r>
          <w:rPr>
            <w:color w:val="0000FF"/>
          </w:rPr>
          <w:t>наименование</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"Статья 13. Трудовая деятельность иностранных граждан в Российской Федерации";</w:t>
      </w:r>
    </w:p>
    <w:p w:rsidR="00757C7F" w:rsidRDefault="00757C7F">
      <w:pPr>
        <w:widowControl w:val="0"/>
        <w:autoSpaceDE w:val="0"/>
        <w:autoSpaceDN w:val="0"/>
        <w:adjustRightInd w:val="0"/>
        <w:spacing w:after="0" w:line="240" w:lineRule="auto"/>
        <w:ind w:firstLine="540"/>
        <w:jc w:val="both"/>
      </w:pPr>
      <w:r>
        <w:t xml:space="preserve">б) </w:t>
      </w:r>
      <w:hyperlink r:id="rId22" w:history="1">
        <w:r>
          <w:rPr>
            <w:color w:val="0000FF"/>
          </w:rPr>
          <w:t>пункт 2</w:t>
        </w:r>
      </w:hyperlink>
      <w:r>
        <w:t xml:space="preserve"> после слов "использование иностранных работников" дополнить словами "(за исключением случаев, предусмотренных настоящей статьей)";</w:t>
      </w:r>
    </w:p>
    <w:p w:rsidR="00757C7F" w:rsidRDefault="00757C7F">
      <w:pPr>
        <w:widowControl w:val="0"/>
        <w:autoSpaceDE w:val="0"/>
        <w:autoSpaceDN w:val="0"/>
        <w:adjustRightInd w:val="0"/>
        <w:spacing w:after="0" w:line="240" w:lineRule="auto"/>
        <w:ind w:firstLine="540"/>
        <w:jc w:val="both"/>
      </w:pPr>
      <w:r>
        <w:t xml:space="preserve">в) </w:t>
      </w:r>
      <w:hyperlink r:id="rId23" w:history="1">
        <w:r>
          <w:rPr>
            <w:color w:val="0000FF"/>
          </w:rPr>
          <w:t>пункт 3</w:t>
        </w:r>
      </w:hyperlink>
      <w:r>
        <w:t xml:space="preserve"> после слов "использование иностранных работников" дополнить словами "(за исключением случаев, предусмотренных настоящей статьей)";</w:t>
      </w:r>
    </w:p>
    <w:p w:rsidR="00757C7F" w:rsidRDefault="00757C7F">
      <w:pPr>
        <w:widowControl w:val="0"/>
        <w:autoSpaceDE w:val="0"/>
        <w:autoSpaceDN w:val="0"/>
        <w:adjustRightInd w:val="0"/>
        <w:spacing w:after="0" w:line="240" w:lineRule="auto"/>
        <w:ind w:firstLine="540"/>
        <w:jc w:val="both"/>
      </w:pPr>
      <w:r>
        <w:lastRenderedPageBreak/>
        <w:t xml:space="preserve">г) </w:t>
      </w:r>
      <w:hyperlink r:id="rId24" w:history="1">
        <w:r>
          <w:rPr>
            <w:color w:val="0000FF"/>
          </w:rPr>
          <w:t>абзац первый пункта 4</w:t>
        </w:r>
      </w:hyperlink>
      <w:r>
        <w:t xml:space="preserve"> после слов "разрешения на работу" дополнить словами "или патента";</w:t>
      </w:r>
    </w:p>
    <w:p w:rsidR="00757C7F" w:rsidRDefault="00757C7F">
      <w:pPr>
        <w:widowControl w:val="0"/>
        <w:autoSpaceDE w:val="0"/>
        <w:autoSpaceDN w:val="0"/>
        <w:adjustRightInd w:val="0"/>
        <w:spacing w:after="0" w:line="240" w:lineRule="auto"/>
        <w:ind w:firstLine="540"/>
        <w:jc w:val="both"/>
      </w:pPr>
      <w:r>
        <w:t xml:space="preserve">д) в </w:t>
      </w:r>
      <w:hyperlink r:id="rId25" w:history="1">
        <w:r>
          <w:rPr>
            <w:color w:val="0000FF"/>
          </w:rPr>
          <w:t>пункте 4.1</w:t>
        </w:r>
      </w:hyperlink>
      <w:r>
        <w:t xml:space="preserve"> цифры "13.1" заменить цифрами "13.2";</w:t>
      </w:r>
    </w:p>
    <w:p w:rsidR="00757C7F" w:rsidRDefault="00757C7F">
      <w:pPr>
        <w:widowControl w:val="0"/>
        <w:autoSpaceDE w:val="0"/>
        <w:autoSpaceDN w:val="0"/>
        <w:adjustRightInd w:val="0"/>
        <w:spacing w:after="0" w:line="240" w:lineRule="auto"/>
        <w:ind w:firstLine="540"/>
        <w:jc w:val="both"/>
      </w:pPr>
      <w:r>
        <w:t xml:space="preserve">е) в </w:t>
      </w:r>
      <w:hyperlink r:id="rId26" w:history="1">
        <w:r>
          <w:rPr>
            <w:color w:val="0000FF"/>
          </w:rPr>
          <w:t>пункте 4.2</w:t>
        </w:r>
      </w:hyperlink>
      <w:r>
        <w:t xml:space="preserve"> слова "выдано разрешение на работу" заменить словами "выданы разрешение на работу или патент";</w:t>
      </w:r>
    </w:p>
    <w:p w:rsidR="00757C7F" w:rsidRDefault="00757C7F">
      <w:pPr>
        <w:widowControl w:val="0"/>
        <w:autoSpaceDE w:val="0"/>
        <w:autoSpaceDN w:val="0"/>
        <w:adjustRightInd w:val="0"/>
        <w:spacing w:after="0" w:line="240" w:lineRule="auto"/>
        <w:ind w:firstLine="540"/>
        <w:jc w:val="both"/>
      </w:pPr>
      <w:r>
        <w:t xml:space="preserve">ж) </w:t>
      </w:r>
      <w:hyperlink r:id="rId27" w:history="1">
        <w:r>
          <w:rPr>
            <w:color w:val="0000FF"/>
          </w:rPr>
          <w:t>пункт 4.6</w:t>
        </w:r>
      </w:hyperlink>
      <w:r>
        <w:t xml:space="preserve"> после слов "при выдаче ему разрешения на работу" дополнить словами "или патента";</w:t>
      </w:r>
    </w:p>
    <w:p w:rsidR="00757C7F" w:rsidRDefault="00757C7F">
      <w:pPr>
        <w:widowControl w:val="0"/>
        <w:autoSpaceDE w:val="0"/>
        <w:autoSpaceDN w:val="0"/>
        <w:adjustRightInd w:val="0"/>
        <w:spacing w:after="0" w:line="240" w:lineRule="auto"/>
        <w:ind w:firstLine="540"/>
        <w:jc w:val="both"/>
      </w:pPr>
      <w:r>
        <w:t xml:space="preserve">з) </w:t>
      </w:r>
      <w:hyperlink r:id="rId28" w:history="1">
        <w:r>
          <w:rPr>
            <w:color w:val="0000FF"/>
          </w:rPr>
          <w:t>дополнить</w:t>
        </w:r>
      </w:hyperlink>
      <w:r>
        <w:t xml:space="preserve"> пунктами 8 и 9 следующего содержания:</w:t>
      </w:r>
    </w:p>
    <w:p w:rsidR="00757C7F" w:rsidRDefault="00757C7F">
      <w:pPr>
        <w:widowControl w:val="0"/>
        <w:autoSpaceDE w:val="0"/>
        <w:autoSpaceDN w:val="0"/>
        <w:adjustRightInd w:val="0"/>
        <w:spacing w:after="0" w:line="240" w:lineRule="auto"/>
        <w:ind w:firstLine="540"/>
        <w:jc w:val="both"/>
      </w:pPr>
      <w:r>
        <w:t xml:space="preserve">"8. </w:t>
      </w:r>
      <w:proofErr w:type="gramStart"/>
      <w: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t xml:space="preserve"> </w:t>
      </w:r>
      <w:proofErr w:type="gramStart"/>
      <w:r>
        <w:t>превышающий</w:t>
      </w:r>
      <w:proofErr w:type="gramEnd"/>
      <w:r>
        <w:t xml:space="preserve"> трех рабочих дней с даты заключения или прекращения (расторжения) соответствующего договора.</w:t>
      </w:r>
    </w:p>
    <w:p w:rsidR="00757C7F" w:rsidRDefault="00757C7F">
      <w:pPr>
        <w:widowControl w:val="0"/>
        <w:autoSpaceDE w:val="0"/>
        <w:autoSpaceDN w:val="0"/>
        <w:adjustRightInd w:val="0"/>
        <w:spacing w:after="0" w:line="240" w:lineRule="auto"/>
        <w:ind w:firstLine="540"/>
        <w:jc w:val="both"/>
      </w:pPr>
      <w:proofErr w:type="gramStart"/>
      <w: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757C7F" w:rsidRDefault="00757C7F">
      <w:pPr>
        <w:widowControl w:val="0"/>
        <w:autoSpaceDE w:val="0"/>
        <w:autoSpaceDN w:val="0"/>
        <w:adjustRightInd w:val="0"/>
        <w:spacing w:after="0" w:line="240" w:lineRule="auto"/>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w:t>
      </w:r>
      <w:r>
        <w:lastRenderedPageBreak/>
        <w:t>законодательством Российской Федерации в области персональных данных.</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757C7F" w:rsidRDefault="00757C7F">
      <w:pPr>
        <w:widowControl w:val="0"/>
        <w:autoSpaceDE w:val="0"/>
        <w:autoSpaceDN w:val="0"/>
        <w:adjustRightInd w:val="0"/>
        <w:spacing w:after="0" w:line="240" w:lineRule="auto"/>
        <w:ind w:firstLine="540"/>
        <w:jc w:val="both"/>
      </w:pPr>
      <w:r>
        <w:t xml:space="preserve">Абзац седьмой подпункта "з" пункта 3 статьи 1 данного документа </w:t>
      </w:r>
      <w:hyperlink w:anchor="Par253" w:history="1">
        <w:r>
          <w:rPr>
            <w:color w:val="0000FF"/>
          </w:rPr>
          <w:t>вступил</w:t>
        </w:r>
      </w:hyperlink>
      <w:r>
        <w:t xml:space="preserve"> в силу со дня официального опубликования.</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bookmarkStart w:id="1" w:name="Par60"/>
      <w:bookmarkEnd w:id="1"/>
      <w: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t>выдаче</w:t>
      </w:r>
      <w:proofErr w:type="gramEnd"/>
      <w: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t>Указанные участие и содействие осуществляются без привлечения средств федерального бюджета.</w:t>
      </w:r>
      <w:proofErr w:type="gramEnd"/>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757C7F" w:rsidRDefault="00757C7F">
      <w:pPr>
        <w:widowControl w:val="0"/>
        <w:autoSpaceDE w:val="0"/>
        <w:autoSpaceDN w:val="0"/>
        <w:adjustRightInd w:val="0"/>
        <w:spacing w:after="0" w:line="240" w:lineRule="auto"/>
        <w:ind w:firstLine="540"/>
        <w:jc w:val="both"/>
      </w:pPr>
      <w:r>
        <w:t xml:space="preserve">Абзац восьмой подпункта "з" пункта 3 статьи 1 данного документа </w:t>
      </w:r>
      <w:hyperlink w:anchor="Par253" w:history="1">
        <w:r>
          <w:rPr>
            <w:color w:val="0000FF"/>
          </w:rPr>
          <w:t>вступил</w:t>
        </w:r>
      </w:hyperlink>
      <w:r>
        <w:t xml:space="preserve"> в силу со дня официального опубликования.</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bookmarkStart w:id="2" w:name="Par65"/>
      <w:bookmarkEnd w:id="2"/>
      <w: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4) </w:t>
      </w:r>
      <w:hyperlink r:id="rId29" w:history="1">
        <w:r>
          <w:rPr>
            <w:color w:val="0000FF"/>
          </w:rPr>
          <w:t>статью 13.1</w:t>
        </w:r>
      </w:hyperlink>
      <w:r>
        <w:t xml:space="preserve"> признать утратившей силу;</w:t>
      </w:r>
    </w:p>
    <w:p w:rsidR="00757C7F" w:rsidRDefault="00757C7F">
      <w:pPr>
        <w:widowControl w:val="0"/>
        <w:autoSpaceDE w:val="0"/>
        <w:autoSpaceDN w:val="0"/>
        <w:adjustRightInd w:val="0"/>
        <w:spacing w:after="0" w:line="240" w:lineRule="auto"/>
        <w:ind w:firstLine="540"/>
        <w:jc w:val="both"/>
      </w:pPr>
      <w:r>
        <w:t xml:space="preserve">5) в </w:t>
      </w:r>
      <w:hyperlink r:id="rId30" w:history="1">
        <w:r>
          <w:rPr>
            <w:color w:val="0000FF"/>
          </w:rPr>
          <w:t>абзаце первом пункта 13 статьи 13.2</w:t>
        </w:r>
      </w:hyperlink>
      <w:r>
        <w:t xml:space="preserve">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rsidR="00757C7F" w:rsidRDefault="00757C7F">
      <w:pPr>
        <w:widowControl w:val="0"/>
        <w:autoSpaceDE w:val="0"/>
        <w:autoSpaceDN w:val="0"/>
        <w:adjustRightInd w:val="0"/>
        <w:spacing w:after="0" w:line="240" w:lineRule="auto"/>
        <w:ind w:firstLine="540"/>
        <w:jc w:val="both"/>
      </w:pPr>
      <w:r>
        <w:t xml:space="preserve">6) </w:t>
      </w:r>
      <w:hyperlink r:id="rId31" w:history="1">
        <w:r>
          <w:rPr>
            <w:color w:val="0000FF"/>
          </w:rPr>
          <w:t>статью 13.3</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1. </w:t>
      </w:r>
      <w:proofErr w:type="gramStart"/>
      <w:r>
        <w:t xml:space="preserve">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w:t>
      </w:r>
      <w:r>
        <w:lastRenderedPageBreak/>
        <w:t>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57C7F" w:rsidRDefault="00757C7F">
      <w:pPr>
        <w:widowControl w:val="0"/>
        <w:autoSpaceDE w:val="0"/>
        <w:autoSpaceDN w:val="0"/>
        <w:adjustRightInd w:val="0"/>
        <w:spacing w:after="0" w:line="240" w:lineRule="auto"/>
        <w:ind w:firstLine="540"/>
        <w:jc w:val="both"/>
      </w:pPr>
      <w:proofErr w:type="gramStart"/>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t xml:space="preserve"> в соответствии с настоящим Федеральным законом.</w:t>
      </w:r>
    </w:p>
    <w:p w:rsidR="00757C7F" w:rsidRDefault="00757C7F">
      <w:pPr>
        <w:widowControl w:val="0"/>
        <w:autoSpaceDE w:val="0"/>
        <w:autoSpaceDN w:val="0"/>
        <w:adjustRightInd w:val="0"/>
        <w:spacing w:after="0" w:line="240" w:lineRule="auto"/>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757C7F" w:rsidRDefault="00757C7F">
      <w:pPr>
        <w:widowControl w:val="0"/>
        <w:autoSpaceDE w:val="0"/>
        <w:autoSpaceDN w:val="0"/>
        <w:adjustRightInd w:val="0"/>
        <w:spacing w:after="0" w:line="240" w:lineRule="auto"/>
        <w:ind w:firstLine="540"/>
        <w:jc w:val="both"/>
      </w:pPr>
      <w: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заявление о выдаче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57C7F" w:rsidRDefault="00757C7F">
      <w:pPr>
        <w:widowControl w:val="0"/>
        <w:autoSpaceDE w:val="0"/>
        <w:autoSpaceDN w:val="0"/>
        <w:adjustRightInd w:val="0"/>
        <w:spacing w:after="0" w:line="240" w:lineRule="auto"/>
        <w:ind w:firstLine="540"/>
        <w:jc w:val="both"/>
      </w:pPr>
      <w:proofErr w:type="gramStart"/>
      <w: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w:t>
      </w:r>
      <w:r>
        <w:lastRenderedPageBreak/>
        <w:t>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57C7F" w:rsidRDefault="00757C7F">
      <w:pPr>
        <w:widowControl w:val="0"/>
        <w:autoSpaceDE w:val="0"/>
        <w:autoSpaceDN w:val="0"/>
        <w:adjustRightInd w:val="0"/>
        <w:spacing w:after="0" w:line="240" w:lineRule="auto"/>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757C7F" w:rsidRDefault="00757C7F">
      <w:pPr>
        <w:widowControl w:val="0"/>
        <w:autoSpaceDE w:val="0"/>
        <w:autoSpaceDN w:val="0"/>
        <w:adjustRightInd w:val="0"/>
        <w:spacing w:after="0" w:line="240" w:lineRule="auto"/>
        <w:ind w:firstLine="540"/>
        <w:jc w:val="both"/>
      </w:pPr>
      <w:proofErr w:type="gramStart"/>
      <w: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t xml:space="preserve"> или федеральным законом.</w:t>
      </w:r>
    </w:p>
    <w:p w:rsidR="00757C7F" w:rsidRDefault="00757C7F">
      <w:pPr>
        <w:widowControl w:val="0"/>
        <w:autoSpaceDE w:val="0"/>
        <w:autoSpaceDN w:val="0"/>
        <w:adjustRightInd w:val="0"/>
        <w:spacing w:after="0" w:line="240" w:lineRule="auto"/>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57C7F" w:rsidRDefault="00757C7F">
      <w:pPr>
        <w:widowControl w:val="0"/>
        <w:autoSpaceDE w:val="0"/>
        <w:autoSpaceDN w:val="0"/>
        <w:adjustRightInd w:val="0"/>
        <w:spacing w:after="0" w:line="240" w:lineRule="auto"/>
        <w:ind w:firstLine="540"/>
        <w:jc w:val="both"/>
      </w:pPr>
      <w: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757C7F" w:rsidRDefault="00757C7F">
      <w:pPr>
        <w:widowControl w:val="0"/>
        <w:autoSpaceDE w:val="0"/>
        <w:autoSpaceDN w:val="0"/>
        <w:adjustRightInd w:val="0"/>
        <w:spacing w:after="0" w:line="240" w:lineRule="auto"/>
        <w:ind w:firstLine="540"/>
        <w:jc w:val="both"/>
      </w:pPr>
      <w: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757C7F" w:rsidRDefault="00757C7F">
      <w:pPr>
        <w:widowControl w:val="0"/>
        <w:autoSpaceDE w:val="0"/>
        <w:autoSpaceDN w:val="0"/>
        <w:adjustRightInd w:val="0"/>
        <w:spacing w:after="0" w:line="240" w:lineRule="auto"/>
        <w:ind w:firstLine="540"/>
        <w:jc w:val="both"/>
      </w:pPr>
      <w: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t>на основании имеющихся в таком органе сведений данные о постановке иностранного гражданина на учет по месту</w:t>
      </w:r>
      <w:proofErr w:type="gramEnd"/>
      <w:r>
        <w:t xml:space="preserve"> пребывания.</w:t>
      </w:r>
    </w:p>
    <w:p w:rsidR="00757C7F" w:rsidRDefault="00757C7F">
      <w:pPr>
        <w:widowControl w:val="0"/>
        <w:autoSpaceDE w:val="0"/>
        <w:autoSpaceDN w:val="0"/>
        <w:adjustRightInd w:val="0"/>
        <w:spacing w:after="0" w:line="240" w:lineRule="auto"/>
        <w:ind w:firstLine="540"/>
        <w:jc w:val="both"/>
      </w:pPr>
      <w:r>
        <w:t xml:space="preserve">3. </w:t>
      </w:r>
      <w:proofErr w:type="gramStart"/>
      <w:r>
        <w:t xml:space="preserve">Отказ в приеме заявления о выдаче патента не допускается, за </w:t>
      </w:r>
      <w:r>
        <w:lastRenderedPageBreak/>
        <w:t>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757C7F" w:rsidRDefault="00757C7F">
      <w:pPr>
        <w:widowControl w:val="0"/>
        <w:autoSpaceDE w:val="0"/>
        <w:autoSpaceDN w:val="0"/>
        <w:adjustRightInd w:val="0"/>
        <w:spacing w:after="0" w:line="240" w:lineRule="auto"/>
        <w:ind w:firstLine="540"/>
        <w:jc w:val="both"/>
      </w:pPr>
      <w:proofErr w:type="gramStart"/>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757C7F" w:rsidRDefault="00757C7F">
      <w:pPr>
        <w:widowControl w:val="0"/>
        <w:autoSpaceDE w:val="0"/>
        <w:autoSpaceDN w:val="0"/>
        <w:adjustRightInd w:val="0"/>
        <w:spacing w:after="0" w:line="240" w:lineRule="auto"/>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757C7F" w:rsidRDefault="00757C7F">
      <w:pPr>
        <w:widowControl w:val="0"/>
        <w:autoSpaceDE w:val="0"/>
        <w:autoSpaceDN w:val="0"/>
        <w:adjustRightInd w:val="0"/>
        <w:spacing w:after="0" w:line="240" w:lineRule="auto"/>
        <w:ind w:firstLine="540"/>
        <w:jc w:val="both"/>
      </w:pPr>
      <w:proofErr w:type="gramStart"/>
      <w: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t>, оформленного в виде решения.</w:t>
      </w:r>
    </w:p>
    <w:p w:rsidR="00757C7F" w:rsidRDefault="00757C7F">
      <w:pPr>
        <w:widowControl w:val="0"/>
        <w:autoSpaceDE w:val="0"/>
        <w:autoSpaceDN w:val="0"/>
        <w:adjustRightInd w:val="0"/>
        <w:spacing w:after="0" w:line="240" w:lineRule="auto"/>
        <w:ind w:firstLine="540"/>
        <w:jc w:val="both"/>
      </w:pPr>
      <w: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 xml:space="preserve">Территориальный орган федерального органа исполнительной власти в </w:t>
      </w:r>
      <w:r>
        <w:lastRenderedPageBreak/>
        <w:t>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5. Патент выдается иностранному гражданину на срок от одного до двенадцати месяцев.</w:t>
      </w:r>
    </w:p>
    <w:p w:rsidR="00757C7F" w:rsidRDefault="00757C7F">
      <w:pPr>
        <w:widowControl w:val="0"/>
        <w:autoSpaceDE w:val="0"/>
        <w:autoSpaceDN w:val="0"/>
        <w:adjustRightInd w:val="0"/>
        <w:spacing w:after="0" w:line="240" w:lineRule="auto"/>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757C7F" w:rsidRDefault="00757C7F">
      <w:pPr>
        <w:widowControl w:val="0"/>
        <w:autoSpaceDE w:val="0"/>
        <w:autoSpaceDN w:val="0"/>
        <w:adjustRightInd w:val="0"/>
        <w:spacing w:after="0" w:line="240" w:lineRule="auto"/>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57C7F" w:rsidRDefault="00757C7F">
      <w:pPr>
        <w:widowControl w:val="0"/>
        <w:autoSpaceDE w:val="0"/>
        <w:autoSpaceDN w:val="0"/>
        <w:adjustRightInd w:val="0"/>
        <w:spacing w:after="0" w:line="240" w:lineRule="auto"/>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57C7F" w:rsidRDefault="00757C7F">
      <w:pPr>
        <w:widowControl w:val="0"/>
        <w:autoSpaceDE w:val="0"/>
        <w:autoSpaceDN w:val="0"/>
        <w:adjustRightInd w:val="0"/>
        <w:spacing w:after="0" w:line="240" w:lineRule="auto"/>
        <w:ind w:firstLine="540"/>
        <w:jc w:val="both"/>
      </w:pPr>
      <w:r>
        <w:t xml:space="preserve">6. </w:t>
      </w:r>
      <w:proofErr w:type="gramStart"/>
      <w:r>
        <w:t>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roofErr w:type="gramEnd"/>
    </w:p>
    <w:p w:rsidR="00757C7F" w:rsidRDefault="00757C7F">
      <w:pPr>
        <w:widowControl w:val="0"/>
        <w:autoSpaceDE w:val="0"/>
        <w:autoSpaceDN w:val="0"/>
        <w:adjustRightInd w:val="0"/>
        <w:spacing w:after="0" w:line="240" w:lineRule="auto"/>
        <w:ind w:firstLine="540"/>
        <w:jc w:val="both"/>
      </w:pPr>
      <w:r>
        <w:t xml:space="preserve">7. </w:t>
      </w:r>
      <w:proofErr w:type="gramStart"/>
      <w:r>
        <w:t>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757C7F" w:rsidRDefault="00757C7F">
      <w:pPr>
        <w:widowControl w:val="0"/>
        <w:autoSpaceDE w:val="0"/>
        <w:autoSpaceDN w:val="0"/>
        <w:adjustRightInd w:val="0"/>
        <w:spacing w:after="0" w:line="240" w:lineRule="auto"/>
        <w:ind w:firstLine="540"/>
        <w:jc w:val="both"/>
      </w:pPr>
      <w: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8. Не </w:t>
      </w:r>
      <w:proofErr w:type="gramStart"/>
      <w:r>
        <w:t>позднее</w:t>
      </w:r>
      <w:proofErr w:type="gramEnd"/>
      <w: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757C7F" w:rsidRDefault="00757C7F">
      <w:pPr>
        <w:widowControl w:val="0"/>
        <w:autoSpaceDE w:val="0"/>
        <w:autoSpaceDN w:val="0"/>
        <w:adjustRightInd w:val="0"/>
        <w:spacing w:after="0" w:line="240" w:lineRule="auto"/>
        <w:ind w:firstLine="540"/>
        <w:jc w:val="both"/>
      </w:pPr>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w:t>
      </w:r>
      <w:r>
        <w:lastRenderedPageBreak/>
        <w:t>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757C7F" w:rsidRDefault="00757C7F">
      <w:pPr>
        <w:widowControl w:val="0"/>
        <w:autoSpaceDE w:val="0"/>
        <w:autoSpaceDN w:val="0"/>
        <w:adjustRightInd w:val="0"/>
        <w:spacing w:after="0" w:line="240" w:lineRule="auto"/>
        <w:ind w:firstLine="540"/>
        <w:jc w:val="both"/>
      </w:pPr>
      <w:r>
        <w:t>1) заявление о переоформлении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 xml:space="preserve">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w:t>
      </w:r>
      <w:proofErr w:type="gramStart"/>
      <w:r>
        <w:t>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roofErr w:type="gramEnd"/>
    </w:p>
    <w:p w:rsidR="00757C7F" w:rsidRDefault="00757C7F">
      <w:pPr>
        <w:widowControl w:val="0"/>
        <w:autoSpaceDE w:val="0"/>
        <w:autoSpaceDN w:val="0"/>
        <w:adjustRightInd w:val="0"/>
        <w:spacing w:after="0" w:line="240" w:lineRule="auto"/>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757C7F" w:rsidRDefault="00757C7F">
      <w:pPr>
        <w:widowControl w:val="0"/>
        <w:autoSpaceDE w:val="0"/>
        <w:autoSpaceDN w:val="0"/>
        <w:adjustRightInd w:val="0"/>
        <w:spacing w:after="0" w:line="240" w:lineRule="auto"/>
        <w:ind w:firstLine="540"/>
        <w:jc w:val="both"/>
      </w:pPr>
      <w:proofErr w:type="gramStart"/>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57C7F" w:rsidRDefault="00757C7F">
      <w:pPr>
        <w:widowControl w:val="0"/>
        <w:autoSpaceDE w:val="0"/>
        <w:autoSpaceDN w:val="0"/>
        <w:adjustRightInd w:val="0"/>
        <w:spacing w:after="0" w:line="240" w:lineRule="auto"/>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757C7F" w:rsidRDefault="00757C7F">
      <w:pPr>
        <w:widowControl w:val="0"/>
        <w:autoSpaceDE w:val="0"/>
        <w:autoSpaceDN w:val="0"/>
        <w:adjustRightInd w:val="0"/>
        <w:spacing w:after="0" w:line="240" w:lineRule="auto"/>
        <w:ind w:firstLine="540"/>
        <w:jc w:val="both"/>
      </w:pPr>
      <w:proofErr w:type="gramStart"/>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w:t>
      </w:r>
      <w:r>
        <w:lastRenderedPageBreak/>
        <w:t>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t xml:space="preserve"> или федеральным законом.</w:t>
      </w:r>
    </w:p>
    <w:p w:rsidR="00757C7F" w:rsidRDefault="00757C7F">
      <w:pPr>
        <w:widowControl w:val="0"/>
        <w:autoSpaceDE w:val="0"/>
        <w:autoSpaceDN w:val="0"/>
        <w:adjustRightInd w:val="0"/>
        <w:spacing w:after="0" w:line="240" w:lineRule="auto"/>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57C7F" w:rsidRDefault="00757C7F">
      <w:pPr>
        <w:widowControl w:val="0"/>
        <w:autoSpaceDE w:val="0"/>
        <w:autoSpaceDN w:val="0"/>
        <w:adjustRightInd w:val="0"/>
        <w:spacing w:after="0" w:line="240" w:lineRule="auto"/>
        <w:ind w:firstLine="540"/>
        <w:jc w:val="both"/>
      </w:pPr>
      <w: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757C7F" w:rsidRDefault="00757C7F">
      <w:pPr>
        <w:widowControl w:val="0"/>
        <w:autoSpaceDE w:val="0"/>
        <w:autoSpaceDN w:val="0"/>
        <w:adjustRightInd w:val="0"/>
        <w:spacing w:after="0" w:line="240" w:lineRule="auto"/>
        <w:ind w:firstLine="540"/>
        <w:jc w:val="both"/>
      </w:pPr>
      <w:r>
        <w:t>8) ходатайство работодателя, заказчика работ (услуг) о переоформлении иностранному гражданину патента;</w:t>
      </w:r>
    </w:p>
    <w:p w:rsidR="00757C7F" w:rsidRDefault="00757C7F">
      <w:pPr>
        <w:widowControl w:val="0"/>
        <w:autoSpaceDE w:val="0"/>
        <w:autoSpaceDN w:val="0"/>
        <w:adjustRightInd w:val="0"/>
        <w:spacing w:after="0" w:line="240" w:lineRule="auto"/>
        <w:ind w:firstLine="540"/>
        <w:jc w:val="both"/>
      </w:pPr>
      <w:proofErr w:type="gramStart"/>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757C7F" w:rsidRDefault="00757C7F">
      <w:pPr>
        <w:widowControl w:val="0"/>
        <w:autoSpaceDE w:val="0"/>
        <w:autoSpaceDN w:val="0"/>
        <w:adjustRightInd w:val="0"/>
        <w:spacing w:after="0" w:line="240" w:lineRule="auto"/>
        <w:ind w:firstLine="540"/>
        <w:jc w:val="both"/>
      </w:pPr>
      <w: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757C7F" w:rsidRDefault="00757C7F">
      <w:pPr>
        <w:widowControl w:val="0"/>
        <w:autoSpaceDE w:val="0"/>
        <w:autoSpaceDN w:val="0"/>
        <w:adjustRightInd w:val="0"/>
        <w:spacing w:after="0" w:line="240" w:lineRule="auto"/>
        <w:ind w:firstLine="540"/>
        <w:jc w:val="both"/>
      </w:pPr>
      <w: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757C7F" w:rsidRDefault="00757C7F">
      <w:pPr>
        <w:widowControl w:val="0"/>
        <w:autoSpaceDE w:val="0"/>
        <w:autoSpaceDN w:val="0"/>
        <w:adjustRightInd w:val="0"/>
        <w:spacing w:after="0" w:line="240" w:lineRule="auto"/>
        <w:ind w:firstLine="540"/>
        <w:jc w:val="both"/>
      </w:pPr>
      <w:r>
        <w:t>13. Патент переоформляется иностранному гражданину на срок от одного до двенадцати месяцев.</w:t>
      </w:r>
    </w:p>
    <w:p w:rsidR="00757C7F" w:rsidRDefault="00757C7F">
      <w:pPr>
        <w:widowControl w:val="0"/>
        <w:autoSpaceDE w:val="0"/>
        <w:autoSpaceDN w:val="0"/>
        <w:adjustRightInd w:val="0"/>
        <w:spacing w:after="0" w:line="240" w:lineRule="auto"/>
        <w:ind w:firstLine="540"/>
        <w:jc w:val="both"/>
      </w:pPr>
      <w:r>
        <w:t xml:space="preserve">Срок действия переоформленного патента может неоднократно </w:t>
      </w:r>
      <w:r>
        <w:lastRenderedPageBreak/>
        <w:t>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757C7F" w:rsidRDefault="00757C7F">
      <w:pPr>
        <w:widowControl w:val="0"/>
        <w:autoSpaceDE w:val="0"/>
        <w:autoSpaceDN w:val="0"/>
        <w:adjustRightInd w:val="0"/>
        <w:spacing w:after="0" w:line="240" w:lineRule="auto"/>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57C7F" w:rsidRDefault="00757C7F">
      <w:pPr>
        <w:widowControl w:val="0"/>
        <w:autoSpaceDE w:val="0"/>
        <w:autoSpaceDN w:val="0"/>
        <w:adjustRightInd w:val="0"/>
        <w:spacing w:after="0" w:line="240" w:lineRule="auto"/>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57C7F" w:rsidRDefault="00757C7F">
      <w:pPr>
        <w:widowControl w:val="0"/>
        <w:autoSpaceDE w:val="0"/>
        <w:autoSpaceDN w:val="0"/>
        <w:adjustRightInd w:val="0"/>
        <w:spacing w:after="0" w:line="240" w:lineRule="auto"/>
        <w:ind w:firstLine="540"/>
        <w:jc w:val="both"/>
      </w:pPr>
      <w:r>
        <w:t xml:space="preserve">14. </w:t>
      </w:r>
      <w:proofErr w:type="gramStart"/>
      <w:r>
        <w:t>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roofErr w:type="gramEnd"/>
    </w:p>
    <w:p w:rsidR="00757C7F" w:rsidRDefault="00757C7F">
      <w:pPr>
        <w:widowControl w:val="0"/>
        <w:autoSpaceDE w:val="0"/>
        <w:autoSpaceDN w:val="0"/>
        <w:adjustRightInd w:val="0"/>
        <w:spacing w:after="0" w:line="240" w:lineRule="auto"/>
        <w:ind w:firstLine="540"/>
        <w:jc w:val="both"/>
      </w:pPr>
      <w:r>
        <w:t xml:space="preserve">15. </w:t>
      </w:r>
      <w:proofErr w:type="gramStart"/>
      <w: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757C7F" w:rsidRDefault="00757C7F">
      <w:pPr>
        <w:widowControl w:val="0"/>
        <w:autoSpaceDE w:val="0"/>
        <w:autoSpaceDN w:val="0"/>
        <w:adjustRightInd w:val="0"/>
        <w:spacing w:after="0" w:line="240" w:lineRule="auto"/>
        <w:ind w:firstLine="540"/>
        <w:jc w:val="both"/>
      </w:pPr>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757C7F" w:rsidRDefault="00757C7F">
      <w:pPr>
        <w:widowControl w:val="0"/>
        <w:autoSpaceDE w:val="0"/>
        <w:autoSpaceDN w:val="0"/>
        <w:adjustRightInd w:val="0"/>
        <w:spacing w:after="0" w:line="240" w:lineRule="auto"/>
        <w:ind w:firstLine="540"/>
        <w:jc w:val="both"/>
      </w:pPr>
      <w:proofErr w:type="gramStart"/>
      <w: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w:t>
      </w:r>
      <w:r>
        <w:lastRenderedPageBreak/>
        <w:t>трудовую деятельность по профессии (специальности, должности, виду трудовой деятельности), которая не</w:t>
      </w:r>
      <w:proofErr w:type="gramEnd"/>
      <w:r>
        <w:t xml:space="preserve"> </w:t>
      </w:r>
      <w:proofErr w:type="gramStart"/>
      <w:r>
        <w:t>указана</w:t>
      </w:r>
      <w:proofErr w:type="gramEnd"/>
      <w:r>
        <w:t xml:space="preserve"> в патенте.</w:t>
      </w:r>
    </w:p>
    <w:p w:rsidR="00757C7F" w:rsidRDefault="00757C7F">
      <w:pPr>
        <w:widowControl w:val="0"/>
        <w:autoSpaceDE w:val="0"/>
        <w:autoSpaceDN w:val="0"/>
        <w:adjustRightInd w:val="0"/>
        <w:spacing w:after="0" w:line="240" w:lineRule="auto"/>
        <w:ind w:firstLine="540"/>
        <w:jc w:val="both"/>
      </w:pPr>
      <w:proofErr w:type="gramStart"/>
      <w: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757C7F" w:rsidRDefault="00757C7F">
      <w:pPr>
        <w:widowControl w:val="0"/>
        <w:autoSpaceDE w:val="0"/>
        <w:autoSpaceDN w:val="0"/>
        <w:adjustRightInd w:val="0"/>
        <w:spacing w:after="0" w:line="240" w:lineRule="auto"/>
        <w:ind w:firstLine="540"/>
        <w:jc w:val="both"/>
      </w:pPr>
      <w:proofErr w:type="gramStart"/>
      <w: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t xml:space="preserve"> в подпунктах 2, 4, 5 пункта 2 настоящей статьи.</w:t>
      </w:r>
    </w:p>
    <w:p w:rsidR="00757C7F" w:rsidRDefault="00757C7F">
      <w:pPr>
        <w:widowControl w:val="0"/>
        <w:autoSpaceDE w:val="0"/>
        <w:autoSpaceDN w:val="0"/>
        <w:adjustRightInd w:val="0"/>
        <w:spacing w:after="0" w:line="240" w:lineRule="auto"/>
        <w:ind w:firstLine="540"/>
        <w:jc w:val="both"/>
      </w:pPr>
      <w:proofErr w:type="gramStart"/>
      <w: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t xml:space="preserve"> организацию.</w:t>
      </w:r>
    </w:p>
    <w:p w:rsidR="00757C7F" w:rsidRDefault="00757C7F">
      <w:pPr>
        <w:widowControl w:val="0"/>
        <w:autoSpaceDE w:val="0"/>
        <w:autoSpaceDN w:val="0"/>
        <w:adjustRightInd w:val="0"/>
        <w:spacing w:after="0" w:line="240" w:lineRule="auto"/>
        <w:ind w:firstLine="540"/>
        <w:jc w:val="both"/>
      </w:pPr>
      <w: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rsidR="00757C7F" w:rsidRDefault="00757C7F">
      <w:pPr>
        <w:widowControl w:val="0"/>
        <w:autoSpaceDE w:val="0"/>
        <w:autoSpaceDN w:val="0"/>
        <w:adjustRightInd w:val="0"/>
        <w:spacing w:after="0" w:line="240" w:lineRule="auto"/>
        <w:ind w:firstLine="540"/>
        <w:jc w:val="both"/>
      </w:pPr>
      <w: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 xml:space="preserve">20. </w:t>
      </w:r>
      <w:proofErr w:type="gramStart"/>
      <w:r>
        <w:t xml:space="preserve">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w:t>
      </w:r>
      <w:r>
        <w:lastRenderedPageBreak/>
        <w:t>и сборах, на период действия патента, предусмотренного пунктом 16 настоящей статьи.</w:t>
      </w:r>
      <w:proofErr w:type="gramEnd"/>
    </w:p>
    <w:p w:rsidR="00757C7F" w:rsidRDefault="00757C7F">
      <w:pPr>
        <w:widowControl w:val="0"/>
        <w:autoSpaceDE w:val="0"/>
        <w:autoSpaceDN w:val="0"/>
        <w:adjustRightInd w:val="0"/>
        <w:spacing w:after="0" w:line="240" w:lineRule="auto"/>
        <w:ind w:firstLine="540"/>
        <w:jc w:val="both"/>
      </w:pPr>
      <w:r>
        <w:t>21. Срок действия патента, предусмотренного пунктом 16 настоящей статьи, не может превышать срок действия первоначально выданного патента.</w:t>
      </w:r>
    </w:p>
    <w:p w:rsidR="00757C7F" w:rsidRDefault="00757C7F">
      <w:pPr>
        <w:widowControl w:val="0"/>
        <w:autoSpaceDE w:val="0"/>
        <w:autoSpaceDN w:val="0"/>
        <w:adjustRightInd w:val="0"/>
        <w:spacing w:after="0" w:line="240" w:lineRule="auto"/>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в случае осуществления трудовой деятельности с привлечением труда третьих лиц;</w:t>
      </w:r>
    </w:p>
    <w:p w:rsidR="00757C7F" w:rsidRDefault="00757C7F">
      <w:pPr>
        <w:widowControl w:val="0"/>
        <w:autoSpaceDE w:val="0"/>
        <w:autoSpaceDN w:val="0"/>
        <w:adjustRightInd w:val="0"/>
        <w:spacing w:after="0" w:line="240" w:lineRule="auto"/>
        <w:ind w:firstLine="540"/>
        <w:jc w:val="both"/>
      </w:pPr>
      <w: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t>гражданина</w:t>
      </w:r>
      <w:proofErr w:type="gramEnd"/>
      <w:r>
        <w:t xml:space="preserve"> об аннулировании выданного ему патента;</w:t>
      </w:r>
    </w:p>
    <w:p w:rsidR="00757C7F" w:rsidRDefault="00757C7F">
      <w:pPr>
        <w:widowControl w:val="0"/>
        <w:autoSpaceDE w:val="0"/>
        <w:autoSpaceDN w:val="0"/>
        <w:adjustRightInd w:val="0"/>
        <w:spacing w:after="0" w:line="240" w:lineRule="auto"/>
        <w:ind w:firstLine="540"/>
        <w:jc w:val="both"/>
      </w:pPr>
      <w: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757C7F" w:rsidRDefault="00757C7F">
      <w:pPr>
        <w:widowControl w:val="0"/>
        <w:autoSpaceDE w:val="0"/>
        <w:autoSpaceDN w:val="0"/>
        <w:adjustRightInd w:val="0"/>
        <w:spacing w:after="0" w:line="240" w:lineRule="auto"/>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23. Патент иностранному гражданину не переоформляется </w:t>
      </w:r>
      <w:proofErr w:type="gramStart"/>
      <w: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t xml:space="preserve"> действия патента.</w:t>
      </w:r>
    </w:p>
    <w:p w:rsidR="00757C7F" w:rsidRDefault="00757C7F">
      <w:pPr>
        <w:widowControl w:val="0"/>
        <w:autoSpaceDE w:val="0"/>
        <w:autoSpaceDN w:val="0"/>
        <w:adjustRightInd w:val="0"/>
        <w:spacing w:after="0" w:line="240" w:lineRule="auto"/>
        <w:ind w:firstLine="540"/>
        <w:jc w:val="both"/>
      </w:pPr>
      <w:r>
        <w:t>24. В случае</w:t>
      </w:r>
      <w:proofErr w:type="gramStart"/>
      <w:r>
        <w:t>,</w:t>
      </w:r>
      <w:proofErr w:type="gramEnd"/>
      <w: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757C7F" w:rsidRDefault="00757C7F">
      <w:pPr>
        <w:widowControl w:val="0"/>
        <w:autoSpaceDE w:val="0"/>
        <w:autoSpaceDN w:val="0"/>
        <w:adjustRightInd w:val="0"/>
        <w:spacing w:after="0" w:line="240" w:lineRule="auto"/>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757C7F" w:rsidRDefault="00757C7F">
      <w:pPr>
        <w:widowControl w:val="0"/>
        <w:autoSpaceDE w:val="0"/>
        <w:autoSpaceDN w:val="0"/>
        <w:adjustRightInd w:val="0"/>
        <w:spacing w:after="0" w:line="240" w:lineRule="auto"/>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заявление о выдаче дубликата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 xml:space="preserve">3) миграционную карту с указанием работы как цели въезда в </w:t>
      </w:r>
      <w:r>
        <w:lastRenderedPageBreak/>
        <w:t>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57C7F" w:rsidRDefault="00757C7F">
      <w:pPr>
        <w:widowControl w:val="0"/>
        <w:autoSpaceDE w:val="0"/>
        <w:autoSpaceDN w:val="0"/>
        <w:adjustRightInd w:val="0"/>
        <w:spacing w:after="0" w:line="240" w:lineRule="auto"/>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757C7F" w:rsidRDefault="00757C7F">
      <w:pPr>
        <w:widowControl w:val="0"/>
        <w:autoSpaceDE w:val="0"/>
        <w:autoSpaceDN w:val="0"/>
        <w:adjustRightInd w:val="0"/>
        <w:spacing w:after="0" w:line="240" w:lineRule="auto"/>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757C7F" w:rsidRDefault="00757C7F">
      <w:pPr>
        <w:widowControl w:val="0"/>
        <w:autoSpaceDE w:val="0"/>
        <w:autoSpaceDN w:val="0"/>
        <w:adjustRightInd w:val="0"/>
        <w:spacing w:after="0" w:line="240" w:lineRule="auto"/>
        <w:ind w:firstLine="540"/>
        <w:jc w:val="both"/>
      </w:pPr>
      <w: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 xml:space="preserve">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757C7F" w:rsidRDefault="00757C7F">
      <w:pPr>
        <w:widowControl w:val="0"/>
        <w:autoSpaceDE w:val="0"/>
        <w:autoSpaceDN w:val="0"/>
        <w:adjustRightInd w:val="0"/>
        <w:spacing w:after="0" w:line="240" w:lineRule="auto"/>
        <w:ind w:firstLine="540"/>
        <w:jc w:val="both"/>
      </w:pPr>
      <w: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t>решении</w:t>
      </w:r>
      <w:proofErr w:type="gramEnd"/>
      <w:r>
        <w:t xml:space="preserve"> о выдаче таких патентов.</w:t>
      </w:r>
    </w:p>
    <w:p w:rsidR="00757C7F" w:rsidRDefault="00757C7F">
      <w:pPr>
        <w:widowControl w:val="0"/>
        <w:autoSpaceDE w:val="0"/>
        <w:autoSpaceDN w:val="0"/>
        <w:adjustRightInd w:val="0"/>
        <w:spacing w:after="0" w:line="240" w:lineRule="auto"/>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roofErr w:type="gramStart"/>
      <w:r>
        <w:t>.";</w:t>
      </w:r>
      <w:proofErr w:type="gramEnd"/>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7) в </w:t>
      </w:r>
      <w:hyperlink r:id="rId32" w:history="1">
        <w:r>
          <w:rPr>
            <w:color w:val="0000FF"/>
          </w:rPr>
          <w:t>статье 15.1</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33" w:history="1">
        <w:r>
          <w:rPr>
            <w:color w:val="0000FF"/>
          </w:rPr>
          <w:t>пункт 5</w:t>
        </w:r>
      </w:hyperlink>
      <w:r>
        <w:t xml:space="preserve"> дополнить подпунктом 7 следующего содержания:</w:t>
      </w:r>
    </w:p>
    <w:p w:rsidR="00757C7F" w:rsidRDefault="00757C7F">
      <w:pPr>
        <w:widowControl w:val="0"/>
        <w:autoSpaceDE w:val="0"/>
        <w:autoSpaceDN w:val="0"/>
        <w:adjustRightInd w:val="0"/>
        <w:spacing w:after="0" w:line="240" w:lineRule="auto"/>
        <w:ind w:firstLine="540"/>
        <w:jc w:val="both"/>
      </w:pPr>
      <w: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б) </w:t>
      </w:r>
      <w:hyperlink r:id="rId34" w:history="1">
        <w:r>
          <w:rPr>
            <w:color w:val="0000FF"/>
          </w:rPr>
          <w:t>дополнить</w:t>
        </w:r>
      </w:hyperlink>
      <w:r>
        <w:t xml:space="preserve"> пунктом 8 следующего содержания:</w:t>
      </w:r>
    </w:p>
    <w:p w:rsidR="00757C7F" w:rsidRDefault="00757C7F">
      <w:pPr>
        <w:widowControl w:val="0"/>
        <w:autoSpaceDE w:val="0"/>
        <w:autoSpaceDN w:val="0"/>
        <w:adjustRightInd w:val="0"/>
        <w:spacing w:after="0" w:line="240" w:lineRule="auto"/>
        <w:ind w:firstLine="540"/>
        <w:jc w:val="both"/>
      </w:pPr>
      <w: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757C7F" w:rsidRDefault="00757C7F">
      <w:pPr>
        <w:widowControl w:val="0"/>
        <w:autoSpaceDE w:val="0"/>
        <w:autoSpaceDN w:val="0"/>
        <w:adjustRightInd w:val="0"/>
        <w:spacing w:after="0" w:line="240" w:lineRule="auto"/>
        <w:ind w:firstLine="540"/>
        <w:jc w:val="both"/>
      </w:pPr>
      <w: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C7F" w:rsidRDefault="00757C7F">
      <w:pPr>
        <w:widowControl w:val="0"/>
        <w:autoSpaceDE w:val="0"/>
        <w:autoSpaceDN w:val="0"/>
        <w:adjustRightInd w:val="0"/>
        <w:spacing w:after="0" w:line="240" w:lineRule="auto"/>
        <w:ind w:firstLine="540"/>
        <w:jc w:val="both"/>
      </w:pPr>
      <w:r>
        <w:t xml:space="preserve">Высший исполнительный орган государственной власти субъекта </w:t>
      </w:r>
      <w:r>
        <w:lastRenderedPageBreak/>
        <w:t>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8) в </w:t>
      </w:r>
      <w:hyperlink r:id="rId35" w:history="1">
        <w:r>
          <w:rPr>
            <w:color w:val="0000FF"/>
          </w:rPr>
          <w:t>статье 18</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36" w:history="1">
        <w:r>
          <w:rPr>
            <w:color w:val="0000FF"/>
          </w:rPr>
          <w:t>подпункт 4 пункта 8</w:t>
        </w:r>
      </w:hyperlink>
      <w:r>
        <w:t xml:space="preserve"> признать утратившим силу;</w:t>
      </w:r>
    </w:p>
    <w:p w:rsidR="00757C7F" w:rsidRDefault="00757C7F">
      <w:pPr>
        <w:widowControl w:val="0"/>
        <w:autoSpaceDE w:val="0"/>
        <w:autoSpaceDN w:val="0"/>
        <w:adjustRightInd w:val="0"/>
        <w:spacing w:after="0" w:line="240" w:lineRule="auto"/>
        <w:ind w:firstLine="540"/>
        <w:jc w:val="both"/>
      </w:pPr>
      <w:r>
        <w:t xml:space="preserve">б) в </w:t>
      </w:r>
      <w:hyperlink r:id="rId37" w:history="1">
        <w:r>
          <w:rPr>
            <w:color w:val="0000FF"/>
          </w:rPr>
          <w:t>пункте 9</w:t>
        </w:r>
      </w:hyperlink>
      <w:r>
        <w:t>:</w:t>
      </w:r>
    </w:p>
    <w:p w:rsidR="00757C7F" w:rsidRDefault="00757C7F">
      <w:pPr>
        <w:widowControl w:val="0"/>
        <w:autoSpaceDE w:val="0"/>
        <w:autoSpaceDN w:val="0"/>
        <w:adjustRightInd w:val="0"/>
        <w:spacing w:after="0" w:line="240" w:lineRule="auto"/>
        <w:ind w:firstLine="540"/>
        <w:jc w:val="both"/>
      </w:pPr>
      <w:hyperlink r:id="rId38" w:history="1">
        <w:r>
          <w:rPr>
            <w:color w:val="0000FF"/>
          </w:rPr>
          <w:t>подпункт 5</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"5) </w:t>
      </w:r>
      <w:proofErr w:type="gramStart"/>
      <w:r>
        <w:t>осужден</w:t>
      </w:r>
      <w:proofErr w:type="gramEnd"/>
      <w:r>
        <w:t xml:space="preserve"> вступившим в законную силу приговором суда за совершение преступления;";</w:t>
      </w:r>
    </w:p>
    <w:p w:rsidR="00757C7F" w:rsidRDefault="00757C7F">
      <w:pPr>
        <w:widowControl w:val="0"/>
        <w:autoSpaceDE w:val="0"/>
        <w:autoSpaceDN w:val="0"/>
        <w:adjustRightInd w:val="0"/>
        <w:spacing w:after="0" w:line="240" w:lineRule="auto"/>
        <w:ind w:firstLine="540"/>
        <w:jc w:val="both"/>
      </w:pPr>
      <w:r>
        <w:t xml:space="preserve">в </w:t>
      </w:r>
      <w:hyperlink r:id="rId39" w:history="1">
        <w:r>
          <w:rPr>
            <w:color w:val="0000FF"/>
          </w:rPr>
          <w:t>подпункте 6</w:t>
        </w:r>
      </w:hyperlink>
      <w:r>
        <w:t xml:space="preserve"> слова "тяжкого или особо тяжкого" исключить;</w:t>
      </w:r>
    </w:p>
    <w:p w:rsidR="00757C7F" w:rsidRDefault="00757C7F">
      <w:pPr>
        <w:widowControl w:val="0"/>
        <w:autoSpaceDE w:val="0"/>
        <w:autoSpaceDN w:val="0"/>
        <w:adjustRightInd w:val="0"/>
        <w:spacing w:after="0" w:line="240" w:lineRule="auto"/>
        <w:ind w:firstLine="540"/>
        <w:jc w:val="both"/>
      </w:pPr>
      <w:hyperlink r:id="rId40" w:history="1">
        <w:r>
          <w:rPr>
            <w:color w:val="0000FF"/>
          </w:rPr>
          <w:t>подпункты 12</w:t>
        </w:r>
      </w:hyperlink>
      <w:r>
        <w:t xml:space="preserve"> - </w:t>
      </w:r>
      <w:hyperlink r:id="rId41" w:history="1">
        <w:r>
          <w:rPr>
            <w:color w:val="0000FF"/>
          </w:rPr>
          <w:t>14</w:t>
        </w:r>
      </w:hyperlink>
      <w:r>
        <w:t xml:space="preserve"> признать утратившими силу;</w:t>
      </w:r>
    </w:p>
    <w:p w:rsidR="00757C7F" w:rsidRDefault="00757C7F">
      <w:pPr>
        <w:widowControl w:val="0"/>
        <w:autoSpaceDE w:val="0"/>
        <w:autoSpaceDN w:val="0"/>
        <w:adjustRightInd w:val="0"/>
        <w:spacing w:after="0" w:line="240" w:lineRule="auto"/>
        <w:ind w:firstLine="540"/>
        <w:jc w:val="both"/>
      </w:pPr>
      <w:r>
        <w:t xml:space="preserve">в) </w:t>
      </w:r>
      <w:hyperlink r:id="rId42" w:history="1">
        <w:r>
          <w:rPr>
            <w:color w:val="0000FF"/>
          </w:rPr>
          <w:t>пункт 9.4</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"9.4. </w:t>
      </w:r>
      <w:proofErr w:type="gramStart"/>
      <w: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t xml:space="preserve"> разрешения на работу</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9) в </w:t>
      </w:r>
      <w:hyperlink r:id="rId43" w:history="1">
        <w:r>
          <w:rPr>
            <w:color w:val="0000FF"/>
          </w:rPr>
          <w:t>статье 18.1</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44" w:history="1">
        <w:r>
          <w:rPr>
            <w:color w:val="0000FF"/>
          </w:rPr>
          <w:t>пункт 1</w:t>
        </w:r>
      </w:hyperlink>
      <w:r>
        <w:t xml:space="preserve"> после слов "иностранных работников</w:t>
      </w:r>
      <w:proofErr w:type="gramStart"/>
      <w:r>
        <w:t>,"</w:t>
      </w:r>
      <w:proofErr w:type="gramEnd"/>
      <w:r>
        <w:t xml:space="preserve">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rsidR="00757C7F" w:rsidRDefault="00757C7F">
      <w:pPr>
        <w:widowControl w:val="0"/>
        <w:autoSpaceDE w:val="0"/>
        <w:autoSpaceDN w:val="0"/>
        <w:adjustRightInd w:val="0"/>
        <w:spacing w:after="0" w:line="240" w:lineRule="auto"/>
        <w:ind w:firstLine="540"/>
        <w:jc w:val="both"/>
      </w:pPr>
      <w:r>
        <w:t xml:space="preserve">б) </w:t>
      </w:r>
      <w:hyperlink r:id="rId45" w:history="1">
        <w:r>
          <w:rPr>
            <w:color w:val="0000FF"/>
          </w:rPr>
          <w:t>пункт 2</w:t>
        </w:r>
      </w:hyperlink>
      <w:r>
        <w:t xml:space="preserve"> после слов "в привлечении иностранных работников</w:t>
      </w:r>
      <w:proofErr w:type="gramStart"/>
      <w:r>
        <w:t>,"</w:t>
      </w:r>
      <w:proofErr w:type="gramEnd"/>
      <w:r>
        <w:t xml:space="preserve">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w:t>
      </w:r>
      <w:proofErr w:type="gramStart"/>
      <w: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в) </w:t>
      </w:r>
      <w:hyperlink r:id="rId46" w:history="1">
        <w:r>
          <w:rPr>
            <w:color w:val="0000FF"/>
          </w:rPr>
          <w:t>пункт 3</w:t>
        </w:r>
      </w:hyperlink>
      <w:r>
        <w:t xml:space="preserve"> после слов "иностранным гражданам" дополнить словами ", прибывающим в Российскую Федерацию на основании визы</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г) </w:t>
      </w:r>
      <w:hyperlink r:id="rId47" w:history="1">
        <w:r>
          <w:rPr>
            <w:color w:val="0000FF"/>
          </w:rPr>
          <w:t>дополнить</w:t>
        </w:r>
      </w:hyperlink>
      <w:r>
        <w:t xml:space="preserve"> пунктами 6 и 7 следующего содержания:</w:t>
      </w:r>
    </w:p>
    <w:p w:rsidR="00757C7F" w:rsidRDefault="00757C7F">
      <w:pPr>
        <w:widowControl w:val="0"/>
        <w:autoSpaceDE w:val="0"/>
        <w:autoSpaceDN w:val="0"/>
        <w:adjustRightInd w:val="0"/>
        <w:spacing w:after="0" w:line="240" w:lineRule="auto"/>
        <w:ind w:firstLine="540"/>
        <w:jc w:val="both"/>
      </w:pPr>
      <w:r>
        <w:lastRenderedPageBreak/>
        <w:t xml:space="preserve">"6.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757C7F" w:rsidRDefault="00757C7F">
      <w:pPr>
        <w:widowControl w:val="0"/>
        <w:autoSpaceDE w:val="0"/>
        <w:autoSpaceDN w:val="0"/>
        <w:adjustRightInd w:val="0"/>
        <w:spacing w:after="0" w:line="240" w:lineRule="auto"/>
        <w:ind w:firstLine="540"/>
        <w:jc w:val="both"/>
      </w:pPr>
      <w: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757C7F" w:rsidRDefault="00757C7F">
      <w:pPr>
        <w:widowControl w:val="0"/>
        <w:autoSpaceDE w:val="0"/>
        <w:autoSpaceDN w:val="0"/>
        <w:adjustRightInd w:val="0"/>
        <w:spacing w:after="0" w:line="240" w:lineRule="auto"/>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757C7F" w:rsidRDefault="00757C7F">
      <w:pPr>
        <w:widowControl w:val="0"/>
        <w:autoSpaceDE w:val="0"/>
        <w:autoSpaceDN w:val="0"/>
        <w:adjustRightInd w:val="0"/>
        <w:spacing w:after="0" w:line="240" w:lineRule="auto"/>
        <w:ind w:firstLine="540"/>
        <w:jc w:val="both"/>
      </w:pPr>
      <w:proofErr w:type="gramStart"/>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t xml:space="preserve"> не должна превышать уровня социальной напряженности на рынке труда субъектов Российской Федерации.</w:t>
      </w:r>
    </w:p>
    <w:p w:rsidR="00757C7F" w:rsidRDefault="00757C7F">
      <w:pPr>
        <w:widowControl w:val="0"/>
        <w:autoSpaceDE w:val="0"/>
        <w:autoSpaceDN w:val="0"/>
        <w:adjustRightInd w:val="0"/>
        <w:spacing w:after="0" w:line="240" w:lineRule="auto"/>
        <w:ind w:firstLine="540"/>
        <w:jc w:val="both"/>
      </w:pPr>
      <w: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757C7F" w:rsidRDefault="00757C7F">
      <w:pPr>
        <w:widowControl w:val="0"/>
        <w:autoSpaceDE w:val="0"/>
        <w:autoSpaceDN w:val="0"/>
        <w:adjustRightInd w:val="0"/>
        <w:spacing w:after="0" w:line="240" w:lineRule="auto"/>
        <w:ind w:firstLine="540"/>
        <w:jc w:val="both"/>
      </w:pPr>
      <w:r>
        <w:t xml:space="preserve">Уровень социальной напряженности на рынке труда Российской Федерации и субъектов Российской Федерации, </w:t>
      </w:r>
      <w:proofErr w:type="gramStart"/>
      <w:r>
        <w:t>превышение</w:t>
      </w:r>
      <w:proofErr w:type="gramEnd"/>
      <w: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w:t>
      </w:r>
      <w:r>
        <w:lastRenderedPageBreak/>
        <w:t>населения и безработицы.</w:t>
      </w:r>
    </w:p>
    <w:p w:rsidR="00757C7F" w:rsidRDefault="00757C7F">
      <w:pPr>
        <w:widowControl w:val="0"/>
        <w:autoSpaceDE w:val="0"/>
        <w:autoSpaceDN w:val="0"/>
        <w:adjustRightInd w:val="0"/>
        <w:spacing w:after="0" w:line="240" w:lineRule="auto"/>
        <w:ind w:firstLine="540"/>
        <w:jc w:val="both"/>
      </w:pPr>
      <w: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3" w:name="Par183"/>
      <w:bookmarkEnd w:id="3"/>
      <w:r>
        <w:t>Статья 2</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hyperlink r:id="rId48" w:history="1">
        <w:proofErr w:type="gramStart"/>
        <w:r>
          <w:rPr>
            <w:color w:val="0000FF"/>
          </w:rPr>
          <w:t>Пункт "с" части первой статьи 9</w:t>
        </w:r>
      </w:hyperlink>
      <w:r>
        <w:t xml:space="preserve"> Федерального закона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w:t>
      </w:r>
      <w:proofErr w:type="gramEnd"/>
      <w:r>
        <w:t xml:space="preserve">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4" w:name="Par187"/>
      <w:bookmarkEnd w:id="4"/>
      <w:r>
        <w:t>Статья 3</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roofErr w:type="gramStart"/>
      <w:r>
        <w:t xml:space="preserve">Внести в </w:t>
      </w:r>
      <w:hyperlink r:id="rId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w:t>
      </w:r>
      <w:proofErr w:type="gramEnd"/>
      <w:r>
        <w:t xml:space="preserve"> </w:t>
      </w:r>
      <w:proofErr w:type="gramStart"/>
      <w:r>
        <w:t>N 44, ст. 4266; 2005, N 1, ст. 9, 13, 40; N 10, ст. 763; N 13, ст. 1077; N 19, ст. 1752; N 25, ст. 2431; N 27, ст. 2719, 2721; N 30, ст. 3104, 3131; N 52, ст. 5574; 2006, N 1, ст. 4, 10; N 2, ст. 172;</w:t>
      </w:r>
      <w:proofErr w:type="gramEnd"/>
      <w:r>
        <w:t xml:space="preserve"> </w:t>
      </w:r>
      <w:proofErr w:type="gramStart"/>
      <w:r>
        <w:t>N 6, ст. 636; N 10, ст. 1067; N 12, ст. 1234; N 17, ст. 1776; N 18, ст. 1907; N 19, ст. 2066; N 23, ст. 2380; N 31, ст. 3420, 3438, 3452; N 45, ст. 4634, 4641; N 50, ст. 5279, 5281; N 52, ст. 5498; 2007, N 1, ст. 21, 29;</w:t>
      </w:r>
      <w:proofErr w:type="gramEnd"/>
      <w:r>
        <w:t xml:space="preserve">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w:t>
      </w:r>
      <w:proofErr w:type="gramStart"/>
      <w:r>
        <w:t>N 31, ст. 4164, 4193, 4195, 4207, 4208; N 49, ст. 6409; 2011, N 1, ст. 10, 23, 54; N 7, ст. 901; N 17, ст. 2310; N 19, ст. 2714; N 23, ст. 3260; N 27, ст. 3873; N 29, ст. 4298; N 30, ст. 4573, 4585, 4590, 4598, 4600, 4605;</w:t>
      </w:r>
      <w:proofErr w:type="gramEnd"/>
      <w:r>
        <w:t xml:space="preserve"> </w:t>
      </w:r>
      <w:proofErr w:type="gramStart"/>
      <w:r>
        <w:t>N 46, ст. 6406; N 47, ст. 6602; N 50, ст. 7342, 7345, 7351, 7352, 7355, 7362, 7366; 2012, N 10, ст. 1166; N 19, ст. 2278, 2281; N 24, ст. 3082; N 31, ст. 4320, 4330; N 47, ст. 6402, 6403, 6404, 6405; N 49, ст. 6757; N 53, ст. 7577, 7602, 7640;</w:t>
      </w:r>
      <w:proofErr w:type="gramEnd"/>
      <w:r>
        <w:t xml:space="preserve"> </w:t>
      </w:r>
      <w:proofErr w:type="gramStart"/>
      <w:r>
        <w:t xml:space="preserve">2013, N 14, ст. 1651, 1666; N 19, ст. 2323; N 26, ст. 3207, 3208, 3209; N 27, ст. 3454, 3469, 3470, </w:t>
      </w:r>
      <w:r>
        <w:lastRenderedPageBreak/>
        <w:t>3477; N 30, ст. 4025, 4029, 4030, 4031, 4032, 4034, 4036, 4040, 4044, 4078, 4082; N 31, ст. 4191; N 43, ст. 5443, 5444; N 44, ст. 5624, 5643;</w:t>
      </w:r>
      <w:proofErr w:type="gramEnd"/>
      <w:r>
        <w:t xml:space="preserve"> </w:t>
      </w:r>
      <w:proofErr w:type="gramStart"/>
      <w:r>
        <w:t>N 48, ст. 6161, 6163, 6165; N 49, ст. 6327, 6341, 6343; N 51, ст. 6683, 6685, 6695, 6696; N 52, ст. 6961, 6980, 6986, 6994, 7002; 2014, N 6, ст. 557, 559, 566; N 11, ст. 1092, 1096; N 14, ст. 1562; N 19, ст. 2302, 2306, 2310, 2317, 2324, 2325, 2326, 2327, 2330, 2335;</w:t>
      </w:r>
      <w:proofErr w:type="gramEnd"/>
      <w:r>
        <w:t xml:space="preserve"> </w:t>
      </w:r>
      <w:proofErr w:type="gramStart"/>
      <w:r>
        <w:t>N 23, ст. 2927; N 26, ст. 3366, 3379; N 30, ст. 4211, 4214, 4218, 4228, 4233, 4248, 4256, 4259, 4264, 4278; N 42, ст. 5615; N 43, ст. 5799) следующие изменения:</w:t>
      </w:r>
      <w:proofErr w:type="gramEnd"/>
    </w:p>
    <w:p w:rsidR="00757C7F" w:rsidRDefault="00757C7F">
      <w:pPr>
        <w:widowControl w:val="0"/>
        <w:autoSpaceDE w:val="0"/>
        <w:autoSpaceDN w:val="0"/>
        <w:adjustRightInd w:val="0"/>
        <w:spacing w:after="0" w:line="240" w:lineRule="auto"/>
        <w:ind w:firstLine="540"/>
        <w:jc w:val="both"/>
      </w:pPr>
      <w:r>
        <w:t xml:space="preserve">1) </w:t>
      </w:r>
      <w:hyperlink r:id="rId50" w:history="1">
        <w:r>
          <w:rPr>
            <w:color w:val="0000FF"/>
          </w:rPr>
          <w:t>абзац первый части 1 статьи 3.5</w:t>
        </w:r>
      </w:hyperlink>
      <w:r>
        <w:t xml:space="preserve"> после слов "частью 1 статьи 13.19.2" дополнить словами "и статьей 18.20";</w:t>
      </w:r>
    </w:p>
    <w:p w:rsidR="00757C7F" w:rsidRDefault="00757C7F">
      <w:pPr>
        <w:widowControl w:val="0"/>
        <w:autoSpaceDE w:val="0"/>
        <w:autoSpaceDN w:val="0"/>
        <w:adjustRightInd w:val="0"/>
        <w:spacing w:after="0" w:line="240" w:lineRule="auto"/>
        <w:ind w:firstLine="540"/>
        <w:jc w:val="both"/>
      </w:pPr>
      <w:r>
        <w:t xml:space="preserve">2) в </w:t>
      </w:r>
      <w:hyperlink r:id="rId51" w:history="1">
        <w:r>
          <w:rPr>
            <w:color w:val="0000FF"/>
          </w:rPr>
          <w:t>статье 18.10</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52" w:history="1">
        <w:r>
          <w:rPr>
            <w:color w:val="0000FF"/>
          </w:rPr>
          <w:t>абзац первый части 1</w:t>
        </w:r>
      </w:hyperlink>
      <w:r>
        <w:t xml:space="preserve"> после слов "федеральным законом</w:t>
      </w:r>
      <w:proofErr w:type="gramStart"/>
      <w:r>
        <w:t>,"</w:t>
      </w:r>
      <w:proofErr w:type="gramEnd"/>
      <w:r>
        <w:t xml:space="preserve">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rsidR="00757C7F" w:rsidRDefault="00757C7F">
      <w:pPr>
        <w:widowControl w:val="0"/>
        <w:autoSpaceDE w:val="0"/>
        <w:autoSpaceDN w:val="0"/>
        <w:adjustRightInd w:val="0"/>
        <w:spacing w:after="0" w:line="240" w:lineRule="auto"/>
        <w:ind w:firstLine="540"/>
        <w:jc w:val="both"/>
      </w:pPr>
      <w:r>
        <w:t xml:space="preserve">б) </w:t>
      </w:r>
      <w:hyperlink r:id="rId53" w:history="1">
        <w:r>
          <w:rPr>
            <w:color w:val="0000FF"/>
          </w:rPr>
          <w:t>дополнить</w:t>
        </w:r>
      </w:hyperlink>
      <w:r>
        <w:t xml:space="preserve"> частью 4 следующего содержания:</w:t>
      </w:r>
    </w:p>
    <w:p w:rsidR="00757C7F" w:rsidRDefault="00757C7F">
      <w:pPr>
        <w:widowControl w:val="0"/>
        <w:autoSpaceDE w:val="0"/>
        <w:autoSpaceDN w:val="0"/>
        <w:adjustRightInd w:val="0"/>
        <w:spacing w:after="0" w:line="240" w:lineRule="auto"/>
        <w:ind w:firstLine="540"/>
        <w:jc w:val="both"/>
      </w:pPr>
      <w:r>
        <w:t xml:space="preserve">"4. Нарушение иностранным гражданином или лицом без гражданства, </w:t>
      </w:r>
      <w:proofErr w:type="gramStart"/>
      <w:r>
        <w:t>прибывшими</w:t>
      </w:r>
      <w:proofErr w:type="gramEnd"/>
      <w:r>
        <w:t xml:space="preserve">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757C7F" w:rsidRDefault="00757C7F">
      <w:pPr>
        <w:widowControl w:val="0"/>
        <w:autoSpaceDE w:val="0"/>
        <w:autoSpaceDN w:val="0"/>
        <w:adjustRightInd w:val="0"/>
        <w:spacing w:after="0" w:line="240" w:lineRule="auto"/>
        <w:ind w:firstLine="540"/>
        <w:jc w:val="both"/>
      </w:pPr>
      <w:r>
        <w:t>влечет наложение административного штрафа в размере от четырех тысяч до пяти тысяч рублей</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3) в </w:t>
      </w:r>
      <w:hyperlink r:id="rId54" w:history="1">
        <w:r>
          <w:rPr>
            <w:color w:val="0000FF"/>
          </w:rPr>
          <w:t>статье 18.15</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55" w:history="1">
        <w:r>
          <w:rPr>
            <w:color w:val="0000FF"/>
          </w:rPr>
          <w:t>абзац первый части 1</w:t>
        </w:r>
      </w:hyperlink>
      <w:r>
        <w:t xml:space="preserve"> после слов "федеральным законом</w:t>
      </w:r>
      <w:proofErr w:type="gramStart"/>
      <w:r>
        <w:t>,"</w:t>
      </w:r>
      <w:proofErr w:type="gramEnd"/>
      <w:r>
        <w:t xml:space="preserve">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rsidR="00757C7F" w:rsidRDefault="00757C7F">
      <w:pPr>
        <w:widowControl w:val="0"/>
        <w:autoSpaceDE w:val="0"/>
        <w:autoSpaceDN w:val="0"/>
        <w:adjustRightInd w:val="0"/>
        <w:spacing w:after="0" w:line="240" w:lineRule="auto"/>
        <w:ind w:firstLine="540"/>
        <w:jc w:val="both"/>
      </w:pPr>
      <w:proofErr w:type="gramStart"/>
      <w:r>
        <w:t xml:space="preserve">б) в </w:t>
      </w:r>
      <w:hyperlink r:id="rId56" w:history="1">
        <w:r>
          <w:rPr>
            <w:color w:val="0000FF"/>
          </w:rPr>
          <w:t>абзаце первом части 3</w:t>
        </w:r>
      </w:hyperlink>
      <w:r>
        <w:t xml:space="preserve">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t>неуведомление</w:t>
      </w:r>
      <w:proofErr w:type="spellEnd"/>
      <w: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w:t>
      </w:r>
      <w:proofErr w:type="gramEnd"/>
      <w:r>
        <w:t xml:space="preserve">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w:t>
      </w:r>
      <w:proofErr w:type="gramStart"/>
      <w:r>
        <w:t>с даты заключения</w:t>
      </w:r>
      <w:proofErr w:type="gramEnd"/>
      <w:r>
        <w:t>, прекращения (расторжения) договора";</w:t>
      </w:r>
    </w:p>
    <w:p w:rsidR="00757C7F" w:rsidRDefault="00757C7F">
      <w:pPr>
        <w:widowControl w:val="0"/>
        <w:autoSpaceDE w:val="0"/>
        <w:autoSpaceDN w:val="0"/>
        <w:adjustRightInd w:val="0"/>
        <w:spacing w:after="0" w:line="240" w:lineRule="auto"/>
        <w:ind w:firstLine="540"/>
        <w:jc w:val="both"/>
      </w:pPr>
      <w:r>
        <w:lastRenderedPageBreak/>
        <w:t xml:space="preserve">в) в </w:t>
      </w:r>
      <w:hyperlink r:id="rId57" w:history="1">
        <w:r>
          <w:rPr>
            <w:color w:val="0000FF"/>
          </w:rPr>
          <w:t>абзаце первом части 5</w:t>
        </w:r>
      </w:hyperlink>
      <w:r>
        <w:t xml:space="preserve">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w:t>
      </w:r>
      <w:proofErr w:type="spellStart"/>
      <w:r>
        <w:t>непредоставление</w:t>
      </w:r>
      <w:proofErr w:type="spellEnd"/>
      <w:r>
        <w:t xml:space="preserve"> или несвоевременное предоставление сведений о постановке высококвалифицированного специалиста на учет в налоговом органе</w:t>
      </w:r>
      <w:proofErr w:type="gramStart"/>
      <w:r>
        <w:t>,"</w:t>
      </w:r>
      <w:proofErr w:type="gramEnd"/>
      <w:r>
        <w:t xml:space="preserve"> исключить;</w:t>
      </w:r>
    </w:p>
    <w:p w:rsidR="00757C7F" w:rsidRDefault="00757C7F">
      <w:pPr>
        <w:widowControl w:val="0"/>
        <w:autoSpaceDE w:val="0"/>
        <w:autoSpaceDN w:val="0"/>
        <w:adjustRightInd w:val="0"/>
        <w:spacing w:after="0" w:line="240" w:lineRule="auto"/>
        <w:ind w:firstLine="540"/>
        <w:jc w:val="both"/>
      </w:pPr>
      <w:r>
        <w:t xml:space="preserve">4) </w:t>
      </w:r>
      <w:hyperlink r:id="rId58" w:history="1">
        <w:r>
          <w:rPr>
            <w:color w:val="0000FF"/>
          </w:rPr>
          <w:t>абзац первый части 2 статьи 18.16</w:t>
        </w:r>
      </w:hyperlink>
      <w:r>
        <w:t xml:space="preserve">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rsidR="00757C7F" w:rsidRDefault="00757C7F">
      <w:pPr>
        <w:widowControl w:val="0"/>
        <w:autoSpaceDE w:val="0"/>
        <w:autoSpaceDN w:val="0"/>
        <w:adjustRightInd w:val="0"/>
        <w:spacing w:after="0" w:line="240" w:lineRule="auto"/>
        <w:ind w:firstLine="540"/>
        <w:jc w:val="both"/>
      </w:pPr>
      <w:r>
        <w:t xml:space="preserve">5) </w:t>
      </w:r>
      <w:hyperlink r:id="rId59" w:history="1">
        <w:r>
          <w:rPr>
            <w:color w:val="0000FF"/>
          </w:rPr>
          <w:t>главу 18</w:t>
        </w:r>
      </w:hyperlink>
      <w:r>
        <w:t xml:space="preserve"> дополнить статьей 18.20 следующего содержания:</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"Статья 18.20. Нарушение иностранным гражданином или лицом без гражданства срока обращения за выдачей патента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57C7F" w:rsidRDefault="00757C7F">
      <w:pPr>
        <w:widowControl w:val="0"/>
        <w:autoSpaceDE w:val="0"/>
        <w:autoSpaceDN w:val="0"/>
        <w:adjustRightInd w:val="0"/>
        <w:spacing w:after="0" w:line="240" w:lineRule="auto"/>
        <w:ind w:firstLine="540"/>
        <w:jc w:val="both"/>
      </w:pPr>
      <w:r>
        <w:t>влечет наложение административного штрафа в размере от десяти тысяч до пятнадцати тысяч рублей</w:t>
      </w:r>
      <w:proofErr w:type="gramStart"/>
      <w:r>
        <w:t>.";</w:t>
      </w:r>
      <w:proofErr w:type="gramEnd"/>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6) в </w:t>
      </w:r>
      <w:hyperlink r:id="rId60" w:history="1">
        <w:r>
          <w:rPr>
            <w:color w:val="0000FF"/>
          </w:rPr>
          <w:t>части 1 статьи 23.67</w:t>
        </w:r>
      </w:hyperlink>
      <w:r>
        <w:t xml:space="preserve"> слова "частью 1 статьи 18.10" заменить словами "частями 1 и 4 статьи 18.10", после слов "частью 1 статьи 18.19, статьями" дополнить цифрами "18.20,";</w:t>
      </w:r>
    </w:p>
    <w:p w:rsidR="00757C7F" w:rsidRDefault="00757C7F">
      <w:pPr>
        <w:widowControl w:val="0"/>
        <w:autoSpaceDE w:val="0"/>
        <w:autoSpaceDN w:val="0"/>
        <w:adjustRightInd w:val="0"/>
        <w:spacing w:after="0" w:line="240" w:lineRule="auto"/>
        <w:ind w:firstLine="540"/>
        <w:jc w:val="both"/>
      </w:pPr>
      <w:r>
        <w:t xml:space="preserve">7) в </w:t>
      </w:r>
      <w:hyperlink r:id="rId61" w:history="1">
        <w:r>
          <w:rPr>
            <w:color w:val="0000FF"/>
          </w:rPr>
          <w:t>части 2 статьи 28.3</w:t>
        </w:r>
      </w:hyperlink>
      <w:r>
        <w:t>:</w:t>
      </w:r>
    </w:p>
    <w:p w:rsidR="00757C7F" w:rsidRDefault="00757C7F">
      <w:pPr>
        <w:widowControl w:val="0"/>
        <w:autoSpaceDE w:val="0"/>
        <w:autoSpaceDN w:val="0"/>
        <w:adjustRightInd w:val="0"/>
        <w:spacing w:after="0" w:line="240" w:lineRule="auto"/>
        <w:ind w:firstLine="540"/>
        <w:jc w:val="both"/>
      </w:pPr>
      <w:r>
        <w:t xml:space="preserve">а) в </w:t>
      </w:r>
      <w:hyperlink r:id="rId62" w:history="1">
        <w:r>
          <w:rPr>
            <w:color w:val="0000FF"/>
          </w:rPr>
          <w:t>пункте 5</w:t>
        </w:r>
      </w:hyperlink>
      <w:r>
        <w:t xml:space="preserve"> слова "частью 3 статьи 18.15," исключить;</w:t>
      </w:r>
    </w:p>
    <w:p w:rsidR="00757C7F" w:rsidRDefault="00757C7F">
      <w:pPr>
        <w:widowControl w:val="0"/>
        <w:autoSpaceDE w:val="0"/>
        <w:autoSpaceDN w:val="0"/>
        <w:adjustRightInd w:val="0"/>
        <w:spacing w:after="0" w:line="240" w:lineRule="auto"/>
        <w:ind w:firstLine="540"/>
        <w:jc w:val="both"/>
      </w:pPr>
      <w:r>
        <w:t xml:space="preserve">б) в </w:t>
      </w:r>
      <w:hyperlink r:id="rId63" w:history="1">
        <w:r>
          <w:rPr>
            <w:color w:val="0000FF"/>
          </w:rPr>
          <w:t>пункте 87</w:t>
        </w:r>
      </w:hyperlink>
      <w:r>
        <w:t xml:space="preserve"> слова "частью 3 статьи 18.15," исключить.</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5" w:name="Par213"/>
      <w:bookmarkEnd w:id="5"/>
      <w:r>
        <w:t>Статья 4</w:t>
      </w:r>
    </w:p>
    <w:p w:rsidR="00757C7F" w:rsidRDefault="00757C7F">
      <w:pPr>
        <w:widowControl w:val="0"/>
        <w:autoSpaceDE w:val="0"/>
        <w:autoSpaceDN w:val="0"/>
        <w:adjustRightInd w:val="0"/>
        <w:spacing w:after="0" w:line="240" w:lineRule="auto"/>
        <w:ind w:firstLine="540"/>
        <w:jc w:val="both"/>
      </w:pP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Внести в Федеральный </w:t>
      </w:r>
      <w:hyperlink r:id="rId64" w:history="1">
        <w:r w:rsidRPr="00757C7F">
          <w:rPr>
            <w:color w:val="0000FF"/>
            <w:highlight w:val="yellow"/>
          </w:rPr>
          <w:t>закон</w:t>
        </w:r>
      </w:hyperlink>
      <w:r w:rsidRPr="00757C7F">
        <w:rPr>
          <w:highlight w:val="yellow"/>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1) </w:t>
      </w:r>
      <w:hyperlink r:id="rId65" w:history="1">
        <w:r w:rsidRPr="00757C7F">
          <w:rPr>
            <w:color w:val="0000FF"/>
            <w:highlight w:val="yellow"/>
          </w:rPr>
          <w:t>статью 8</w:t>
        </w:r>
      </w:hyperlink>
      <w:r w:rsidRPr="00757C7F">
        <w:rPr>
          <w:highlight w:val="yellow"/>
        </w:rPr>
        <w:t xml:space="preserve"> дополнить частью 3.1 следующего содержания: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"3.1. </w:t>
      </w:r>
      <w:proofErr w:type="gramStart"/>
      <w:r w:rsidRPr="00757C7F">
        <w:rPr>
          <w:highlight w:val="yellow"/>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57C7F">
        <w:rPr>
          <w:highlight w:val="yellow"/>
        </w:rPr>
        <w:t xml:space="preserve"> уведомлением гражданина, направившего </w:t>
      </w:r>
      <w:r w:rsidRPr="00757C7F">
        <w:rPr>
          <w:highlight w:val="yellow"/>
        </w:rPr>
        <w:lastRenderedPageBreak/>
        <w:t>обращение, о переадресации его обращения, за исключением случая, указанного в части 4 статьи 11 настоящего Федерального закона</w:t>
      </w:r>
      <w:proofErr w:type="gramStart"/>
      <w:r w:rsidRPr="00757C7F">
        <w:rPr>
          <w:highlight w:val="yellow"/>
        </w:rPr>
        <w:t>.";</w:t>
      </w:r>
      <w:proofErr w:type="gramEnd"/>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2) в </w:t>
      </w:r>
      <w:hyperlink r:id="rId66" w:history="1">
        <w:r w:rsidRPr="00757C7F">
          <w:rPr>
            <w:color w:val="0000FF"/>
            <w:highlight w:val="yellow"/>
          </w:rPr>
          <w:t>статье 12</w:t>
        </w:r>
      </w:hyperlink>
      <w:r w:rsidRPr="00757C7F">
        <w:rPr>
          <w:highlight w:val="yellow"/>
        </w:rPr>
        <w:t>:</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а) </w:t>
      </w:r>
      <w:hyperlink r:id="rId67" w:history="1">
        <w:r w:rsidRPr="00757C7F">
          <w:rPr>
            <w:color w:val="0000FF"/>
            <w:highlight w:val="yellow"/>
          </w:rPr>
          <w:t>часть 1</w:t>
        </w:r>
      </w:hyperlink>
      <w:r w:rsidRPr="00757C7F">
        <w:rPr>
          <w:highlight w:val="yellow"/>
        </w:rPr>
        <w:t xml:space="preserve"> дополнить словами ", за исключением случая, указанного в части 1.1 настоящей статьи";</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б) </w:t>
      </w:r>
      <w:hyperlink r:id="rId68" w:history="1">
        <w:r w:rsidRPr="00757C7F">
          <w:rPr>
            <w:color w:val="0000FF"/>
            <w:highlight w:val="yellow"/>
          </w:rPr>
          <w:t>дополнить</w:t>
        </w:r>
      </w:hyperlink>
      <w:r w:rsidRPr="00757C7F">
        <w:rPr>
          <w:highlight w:val="yellow"/>
        </w:rPr>
        <w:t xml:space="preserve"> частью 1.1 следующего содержания: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757C7F">
        <w:rPr>
          <w:highlight w:val="yellow"/>
        </w:rPr>
        <w:t>.".</w:t>
      </w:r>
      <w:proofErr w:type="gramEnd"/>
    </w:p>
    <w:p w:rsidR="00757C7F" w:rsidRPr="00757C7F" w:rsidRDefault="00757C7F">
      <w:pPr>
        <w:widowControl w:val="0"/>
        <w:autoSpaceDE w:val="0"/>
        <w:autoSpaceDN w:val="0"/>
        <w:adjustRightInd w:val="0"/>
        <w:spacing w:after="0" w:line="240" w:lineRule="auto"/>
        <w:ind w:firstLine="540"/>
        <w:jc w:val="both"/>
        <w:rPr>
          <w:highlight w:val="yellow"/>
        </w:rPr>
      </w:pPr>
    </w:p>
    <w:p w:rsidR="00757C7F" w:rsidRDefault="00757C7F">
      <w:pPr>
        <w:widowControl w:val="0"/>
        <w:autoSpaceDE w:val="0"/>
        <w:autoSpaceDN w:val="0"/>
        <w:adjustRightInd w:val="0"/>
        <w:spacing w:after="0" w:line="240" w:lineRule="auto"/>
        <w:ind w:firstLine="540"/>
        <w:jc w:val="both"/>
        <w:outlineLvl w:val="0"/>
      </w:pPr>
      <w:bookmarkStart w:id="6" w:name="Par223"/>
      <w:bookmarkEnd w:id="6"/>
      <w:r w:rsidRPr="00757C7F">
        <w:rPr>
          <w:highlight w:val="yellow"/>
        </w:rPr>
        <w:t>Статья 5</w:t>
      </w:r>
      <w:bookmarkStart w:id="7" w:name="_GoBack"/>
      <w:bookmarkEnd w:id="7"/>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Признать утратившими силу:</w:t>
      </w:r>
    </w:p>
    <w:p w:rsidR="00757C7F" w:rsidRDefault="00757C7F">
      <w:pPr>
        <w:widowControl w:val="0"/>
        <w:autoSpaceDE w:val="0"/>
        <w:autoSpaceDN w:val="0"/>
        <w:adjustRightInd w:val="0"/>
        <w:spacing w:after="0" w:line="240" w:lineRule="auto"/>
        <w:ind w:firstLine="540"/>
        <w:jc w:val="both"/>
      </w:pPr>
      <w:proofErr w:type="gramStart"/>
      <w:r>
        <w:t xml:space="preserve">1) </w:t>
      </w:r>
      <w:hyperlink r:id="rId69" w:history="1">
        <w:r>
          <w:rPr>
            <w:color w:val="0000FF"/>
          </w:rPr>
          <w:t>пункт 9 статьи 1</w:t>
        </w:r>
      </w:hyperlink>
      <w:r>
        <w:t xml:space="preserve">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roofErr w:type="gramEnd"/>
    </w:p>
    <w:p w:rsidR="00757C7F" w:rsidRDefault="00757C7F">
      <w:pPr>
        <w:widowControl w:val="0"/>
        <w:autoSpaceDE w:val="0"/>
        <w:autoSpaceDN w:val="0"/>
        <w:adjustRightInd w:val="0"/>
        <w:spacing w:after="0" w:line="240" w:lineRule="auto"/>
        <w:ind w:firstLine="540"/>
        <w:jc w:val="both"/>
      </w:pPr>
      <w:proofErr w:type="gramStart"/>
      <w:r>
        <w:t xml:space="preserve">2) </w:t>
      </w:r>
      <w:hyperlink r:id="rId70" w:history="1">
        <w:r>
          <w:rPr>
            <w:color w:val="0000FF"/>
          </w:rPr>
          <w:t>пункт 5 статьи 1</w:t>
        </w:r>
      </w:hyperlink>
      <w:r>
        <w:t xml:space="preserve">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2007, N</w:t>
      </w:r>
      <w:proofErr w:type="gramEnd"/>
      <w:r>
        <w:t xml:space="preserve"> </w:t>
      </w:r>
      <w:proofErr w:type="gramStart"/>
      <w:r>
        <w:t>2, ст. 361);</w:t>
      </w:r>
      <w:proofErr w:type="gramEnd"/>
    </w:p>
    <w:p w:rsidR="00757C7F" w:rsidRDefault="00757C7F">
      <w:pPr>
        <w:widowControl w:val="0"/>
        <w:autoSpaceDE w:val="0"/>
        <w:autoSpaceDN w:val="0"/>
        <w:adjustRightInd w:val="0"/>
        <w:spacing w:after="0" w:line="240" w:lineRule="auto"/>
        <w:ind w:firstLine="540"/>
        <w:jc w:val="both"/>
      </w:pPr>
      <w:r>
        <w:t xml:space="preserve">3) </w:t>
      </w:r>
      <w:hyperlink r:id="rId71" w:history="1">
        <w:r>
          <w:rPr>
            <w:color w:val="0000FF"/>
          </w:rPr>
          <w:t>пункт 7 статьи 99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7C7F" w:rsidRDefault="00757C7F">
      <w:pPr>
        <w:widowControl w:val="0"/>
        <w:autoSpaceDE w:val="0"/>
        <w:autoSpaceDN w:val="0"/>
        <w:adjustRightInd w:val="0"/>
        <w:spacing w:after="0" w:line="240" w:lineRule="auto"/>
        <w:ind w:firstLine="540"/>
        <w:jc w:val="both"/>
      </w:pPr>
      <w:proofErr w:type="gramStart"/>
      <w:r>
        <w:t xml:space="preserve">4) </w:t>
      </w:r>
      <w:hyperlink r:id="rId72" w:history="1">
        <w:r>
          <w:rPr>
            <w:color w:val="0000FF"/>
          </w:rPr>
          <w:t>абзац четвертый подпункта "г" пункта 1</w:t>
        </w:r>
      </w:hyperlink>
      <w:r>
        <w:t xml:space="preserve">, </w:t>
      </w:r>
      <w:hyperlink r:id="rId73" w:history="1">
        <w:r>
          <w:rPr>
            <w:color w:val="0000FF"/>
          </w:rPr>
          <w:t>пункт 5</w:t>
        </w:r>
      </w:hyperlink>
      <w:r>
        <w:t xml:space="preserve">, </w:t>
      </w:r>
      <w:hyperlink r:id="rId74" w:history="1">
        <w:r>
          <w:rPr>
            <w:color w:val="0000FF"/>
          </w:rPr>
          <w:t>подпункт "б" пункта 8 статьи 1</w:t>
        </w:r>
      </w:hyperlink>
      <w:r>
        <w:t xml:space="preserve">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roofErr w:type="gramEnd"/>
    </w:p>
    <w:p w:rsidR="00757C7F" w:rsidRDefault="00757C7F">
      <w:pPr>
        <w:widowControl w:val="0"/>
        <w:autoSpaceDE w:val="0"/>
        <w:autoSpaceDN w:val="0"/>
        <w:adjustRightInd w:val="0"/>
        <w:spacing w:after="0" w:line="240" w:lineRule="auto"/>
        <w:ind w:firstLine="540"/>
        <w:jc w:val="both"/>
      </w:pPr>
      <w:r>
        <w:t xml:space="preserve">5) </w:t>
      </w:r>
      <w:hyperlink r:id="rId75" w:history="1">
        <w:r>
          <w:rPr>
            <w:color w:val="0000FF"/>
          </w:rPr>
          <w:t>пункт 1 статьи 12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57C7F" w:rsidRDefault="00757C7F">
      <w:pPr>
        <w:widowControl w:val="0"/>
        <w:autoSpaceDE w:val="0"/>
        <w:autoSpaceDN w:val="0"/>
        <w:adjustRightInd w:val="0"/>
        <w:spacing w:after="0" w:line="240" w:lineRule="auto"/>
        <w:ind w:firstLine="540"/>
        <w:jc w:val="both"/>
      </w:pPr>
      <w:r>
        <w:lastRenderedPageBreak/>
        <w:t xml:space="preserve">6) </w:t>
      </w:r>
      <w:hyperlink r:id="rId76" w:history="1">
        <w:r>
          <w:rPr>
            <w:color w:val="0000FF"/>
          </w:rPr>
          <w:t>пункт 1 статьи 2</w:t>
        </w:r>
      </w:hyperlink>
      <w:r>
        <w:t xml:space="preserve">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rsidR="00757C7F" w:rsidRDefault="00757C7F">
      <w:pPr>
        <w:widowControl w:val="0"/>
        <w:autoSpaceDE w:val="0"/>
        <w:autoSpaceDN w:val="0"/>
        <w:adjustRightInd w:val="0"/>
        <w:spacing w:after="0" w:line="240" w:lineRule="auto"/>
        <w:ind w:firstLine="540"/>
        <w:jc w:val="both"/>
      </w:pPr>
      <w:r>
        <w:t xml:space="preserve">7) </w:t>
      </w:r>
      <w:hyperlink r:id="rId77" w:history="1">
        <w:r>
          <w:rPr>
            <w:color w:val="0000FF"/>
          </w:rPr>
          <w:t>пункт 3 статьи 38</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57C7F" w:rsidRDefault="00757C7F">
      <w:pPr>
        <w:widowControl w:val="0"/>
        <w:autoSpaceDE w:val="0"/>
        <w:autoSpaceDN w:val="0"/>
        <w:adjustRightInd w:val="0"/>
        <w:spacing w:after="0" w:line="240" w:lineRule="auto"/>
        <w:ind w:firstLine="540"/>
        <w:jc w:val="both"/>
      </w:pPr>
      <w:r>
        <w:t xml:space="preserve">8) </w:t>
      </w:r>
      <w:hyperlink r:id="rId78" w:history="1">
        <w:r>
          <w:rPr>
            <w:color w:val="0000FF"/>
          </w:rPr>
          <w:t>пункт 4 статьи 13</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57C7F" w:rsidRDefault="00757C7F">
      <w:pPr>
        <w:widowControl w:val="0"/>
        <w:autoSpaceDE w:val="0"/>
        <w:autoSpaceDN w:val="0"/>
        <w:adjustRightInd w:val="0"/>
        <w:spacing w:after="0" w:line="240" w:lineRule="auto"/>
        <w:ind w:firstLine="540"/>
        <w:jc w:val="both"/>
      </w:pPr>
      <w:r>
        <w:t xml:space="preserve">9) </w:t>
      </w:r>
      <w:hyperlink r:id="rId79" w:history="1">
        <w:r>
          <w:rPr>
            <w:color w:val="0000FF"/>
          </w:rPr>
          <w:t>пункт 2 статьи 19</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757C7F" w:rsidRDefault="00757C7F">
      <w:pPr>
        <w:widowControl w:val="0"/>
        <w:autoSpaceDE w:val="0"/>
        <w:autoSpaceDN w:val="0"/>
        <w:adjustRightInd w:val="0"/>
        <w:spacing w:after="0" w:line="240" w:lineRule="auto"/>
        <w:ind w:firstLine="540"/>
        <w:jc w:val="both"/>
      </w:pPr>
      <w:r>
        <w:t xml:space="preserve">10) Федеральный </w:t>
      </w:r>
      <w:hyperlink r:id="rId80" w:history="1">
        <w:r>
          <w:rPr>
            <w:color w:val="0000FF"/>
          </w:rPr>
          <w:t>закон</w:t>
        </w:r>
      </w:hyperlink>
      <w:r>
        <w:t xml:space="preserve">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57C7F" w:rsidRDefault="00757C7F">
      <w:pPr>
        <w:widowControl w:val="0"/>
        <w:autoSpaceDE w:val="0"/>
        <w:autoSpaceDN w:val="0"/>
        <w:adjustRightInd w:val="0"/>
        <w:spacing w:after="0" w:line="240" w:lineRule="auto"/>
        <w:ind w:firstLine="540"/>
        <w:jc w:val="both"/>
      </w:pPr>
      <w:r>
        <w:t xml:space="preserve">11) </w:t>
      </w:r>
      <w:hyperlink r:id="rId81" w:history="1">
        <w:r>
          <w:rPr>
            <w:color w:val="0000FF"/>
          </w:rPr>
          <w:t>пункт 4 статьи 1</w:t>
        </w:r>
      </w:hyperlink>
      <w:r>
        <w:t xml:space="preserve">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rsidR="00757C7F" w:rsidRDefault="00757C7F">
      <w:pPr>
        <w:widowControl w:val="0"/>
        <w:autoSpaceDE w:val="0"/>
        <w:autoSpaceDN w:val="0"/>
        <w:adjustRightInd w:val="0"/>
        <w:spacing w:after="0" w:line="240" w:lineRule="auto"/>
        <w:ind w:firstLine="540"/>
        <w:jc w:val="both"/>
      </w:pPr>
      <w:proofErr w:type="gramStart"/>
      <w:r>
        <w:t xml:space="preserve">12) </w:t>
      </w:r>
      <w:hyperlink r:id="rId82" w:history="1">
        <w:r>
          <w:rPr>
            <w:color w:val="0000FF"/>
          </w:rPr>
          <w:t>пункт 3 статьи 1</w:t>
        </w:r>
      </w:hyperlink>
      <w:r>
        <w:t xml:space="preserve">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roofErr w:type="gramEnd"/>
    </w:p>
    <w:p w:rsidR="00757C7F" w:rsidRDefault="00757C7F">
      <w:pPr>
        <w:widowControl w:val="0"/>
        <w:autoSpaceDE w:val="0"/>
        <w:autoSpaceDN w:val="0"/>
        <w:adjustRightInd w:val="0"/>
        <w:spacing w:after="0" w:line="240" w:lineRule="auto"/>
        <w:ind w:firstLine="540"/>
        <w:jc w:val="both"/>
      </w:pPr>
      <w:r>
        <w:t xml:space="preserve">13) </w:t>
      </w:r>
      <w:hyperlink r:id="rId83" w:history="1">
        <w:r>
          <w:rPr>
            <w:color w:val="0000FF"/>
          </w:rPr>
          <w:t>пункт 4 статьи 1</w:t>
        </w:r>
      </w:hyperlink>
      <w:r>
        <w:t xml:space="preserve"> и </w:t>
      </w:r>
      <w:hyperlink r:id="rId84" w:history="1">
        <w:r>
          <w:rPr>
            <w:color w:val="0000FF"/>
          </w:rPr>
          <w:t>части 3</w:t>
        </w:r>
      </w:hyperlink>
      <w:r>
        <w:t xml:space="preserve"> и </w:t>
      </w:r>
      <w:hyperlink r:id="rId85" w:history="1">
        <w:r>
          <w:rPr>
            <w:color w:val="0000FF"/>
          </w:rPr>
          <w:t>4 статьи 5</w:t>
        </w:r>
      </w:hyperlink>
      <w:r>
        <w:t xml:space="preserve">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rsidR="00757C7F" w:rsidRDefault="00757C7F">
      <w:pPr>
        <w:widowControl w:val="0"/>
        <w:autoSpaceDE w:val="0"/>
        <w:autoSpaceDN w:val="0"/>
        <w:adjustRightInd w:val="0"/>
        <w:spacing w:after="0" w:line="240" w:lineRule="auto"/>
        <w:ind w:firstLine="540"/>
        <w:jc w:val="both"/>
      </w:pPr>
      <w:proofErr w:type="gramStart"/>
      <w:r>
        <w:t xml:space="preserve">14) </w:t>
      </w:r>
      <w:hyperlink r:id="rId86" w:history="1">
        <w:r>
          <w:rPr>
            <w:color w:val="0000FF"/>
          </w:rPr>
          <w:t>пункт 1 статьи 2</w:t>
        </w:r>
      </w:hyperlink>
      <w:r>
        <w:t xml:space="preserve">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t>Марракешскому</w:t>
      </w:r>
      <w:proofErr w:type="spellEnd"/>
      <w:r>
        <w:t xml:space="preserve"> соглашению об учреждении Всемирной торговой организации от 15 апреля 1994 г." (Собрание законодательства Российской Федерации, 2013, N 52, ст. 6955);</w:t>
      </w:r>
      <w:proofErr w:type="gramEnd"/>
    </w:p>
    <w:p w:rsidR="00757C7F" w:rsidRDefault="00757C7F">
      <w:pPr>
        <w:widowControl w:val="0"/>
        <w:autoSpaceDE w:val="0"/>
        <w:autoSpaceDN w:val="0"/>
        <w:adjustRightInd w:val="0"/>
        <w:spacing w:after="0" w:line="240" w:lineRule="auto"/>
        <w:ind w:firstLine="540"/>
        <w:jc w:val="both"/>
      </w:pPr>
      <w:r>
        <w:lastRenderedPageBreak/>
        <w:t xml:space="preserve">15) </w:t>
      </w:r>
      <w:hyperlink r:id="rId87" w:history="1">
        <w:r>
          <w:rPr>
            <w:color w:val="0000FF"/>
          </w:rPr>
          <w:t>пункт 2 статьи 1</w:t>
        </w:r>
      </w:hyperlink>
      <w:r>
        <w:t xml:space="preserve">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rsidR="00757C7F" w:rsidRDefault="00757C7F">
      <w:pPr>
        <w:widowControl w:val="0"/>
        <w:autoSpaceDE w:val="0"/>
        <w:autoSpaceDN w:val="0"/>
        <w:adjustRightInd w:val="0"/>
        <w:spacing w:after="0" w:line="240" w:lineRule="auto"/>
        <w:ind w:firstLine="540"/>
        <w:jc w:val="both"/>
      </w:pPr>
      <w:r>
        <w:t xml:space="preserve">16) </w:t>
      </w:r>
      <w:hyperlink r:id="rId88" w:history="1">
        <w:r>
          <w:rPr>
            <w:color w:val="0000FF"/>
          </w:rPr>
          <w:t>пункт 1 статьи 1</w:t>
        </w:r>
      </w:hyperlink>
      <w:r>
        <w:t xml:space="preserve">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rsidR="00757C7F" w:rsidRDefault="00757C7F">
      <w:pPr>
        <w:widowControl w:val="0"/>
        <w:autoSpaceDE w:val="0"/>
        <w:autoSpaceDN w:val="0"/>
        <w:adjustRightInd w:val="0"/>
        <w:spacing w:after="0" w:line="240" w:lineRule="auto"/>
        <w:ind w:firstLine="540"/>
        <w:jc w:val="both"/>
      </w:pPr>
      <w:r>
        <w:t xml:space="preserve">2. </w:t>
      </w:r>
      <w:hyperlink r:id="rId89" w:history="1">
        <w:r>
          <w:rPr>
            <w:color w:val="0000FF"/>
          </w:rPr>
          <w:t>Подпункт "а" пункта 5 статьи 1</w:t>
        </w:r>
      </w:hyperlink>
      <w:r>
        <w:t xml:space="preserve">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8" w:name="Par244"/>
      <w:bookmarkEnd w:id="8"/>
      <w:r>
        <w:t>Статья 6</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rsidR="00757C7F" w:rsidRDefault="00757C7F">
      <w:pPr>
        <w:widowControl w:val="0"/>
        <w:autoSpaceDE w:val="0"/>
        <w:autoSpaceDN w:val="0"/>
        <w:adjustRightInd w:val="0"/>
        <w:spacing w:after="0" w:line="240" w:lineRule="auto"/>
        <w:ind w:firstLine="540"/>
        <w:jc w:val="both"/>
      </w:pPr>
      <w:r>
        <w:t xml:space="preserve">2. </w:t>
      </w:r>
      <w:proofErr w:type="gramStart"/>
      <w:r>
        <w:t xml:space="preserve">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w:t>
      </w:r>
      <w:hyperlink r:id="rId90" w:history="1">
        <w:r>
          <w:rPr>
            <w:color w:val="0000FF"/>
          </w:rPr>
          <w:t>статьями 13.2</w:t>
        </w:r>
      </w:hyperlink>
      <w:r>
        <w:t xml:space="preserve">, </w:t>
      </w:r>
      <w:hyperlink r:id="rId91" w:history="1">
        <w:r>
          <w:rPr>
            <w:color w:val="0000FF"/>
          </w:rPr>
          <w:t>13.4</w:t>
        </w:r>
      </w:hyperlink>
      <w:r>
        <w:t xml:space="preserve">, </w:t>
      </w:r>
      <w:hyperlink r:id="rId92" w:history="1">
        <w:r>
          <w:rPr>
            <w:color w:val="0000FF"/>
          </w:rPr>
          <w:t>13.5</w:t>
        </w:r>
      </w:hyperlink>
      <w:r>
        <w:t xml:space="preserve">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w:t>
      </w:r>
      <w:proofErr w:type="gramEnd"/>
      <w:r>
        <w:t xml:space="preserve"> трудовой деятельности, продлеваются и аннулируются в порядке, предусмотренном Федеральным </w:t>
      </w:r>
      <w:hyperlink r:id="rId93" w:history="1">
        <w:r>
          <w:rPr>
            <w:color w:val="0000FF"/>
          </w:rPr>
          <w:t>законом</w:t>
        </w:r>
      </w:hyperlink>
      <w:r>
        <w:t xml:space="preserve"> от 25 июля 2002 года N 115-ФЗ "О правовом положении иностранных граждан в Российской Федерации" (в редакции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w:t>
      </w:r>
      <w:proofErr w:type="gramStart"/>
      <w:r>
        <w:t>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w:t>
      </w:r>
      <w:proofErr w:type="gramEnd"/>
      <w:r>
        <w:t xml:space="preserve"> иных подобных нужд, не связанных с осуществлением 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9" w:name="Par250"/>
      <w:bookmarkEnd w:id="9"/>
      <w:r>
        <w:t>Статья 7</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757C7F" w:rsidRDefault="00757C7F">
      <w:pPr>
        <w:widowControl w:val="0"/>
        <w:autoSpaceDE w:val="0"/>
        <w:autoSpaceDN w:val="0"/>
        <w:adjustRightInd w:val="0"/>
        <w:spacing w:after="0" w:line="240" w:lineRule="auto"/>
        <w:ind w:firstLine="540"/>
        <w:jc w:val="both"/>
      </w:pPr>
      <w:bookmarkStart w:id="10" w:name="Par253"/>
      <w:bookmarkEnd w:id="10"/>
      <w:r>
        <w:t xml:space="preserve">2. </w:t>
      </w:r>
      <w:hyperlink w:anchor="Par60" w:history="1">
        <w:r>
          <w:rPr>
            <w:color w:val="0000FF"/>
          </w:rPr>
          <w:t>Абзацы седьмой</w:t>
        </w:r>
      </w:hyperlink>
      <w:r>
        <w:t xml:space="preserve"> и </w:t>
      </w:r>
      <w:hyperlink w:anchor="Par65" w:history="1">
        <w:r>
          <w:rPr>
            <w:color w:val="0000FF"/>
          </w:rPr>
          <w:t>восьмой подпункта "з" пункта 3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proofErr w:type="gramStart"/>
      <w:r>
        <w:t xml:space="preserve">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w:t>
      </w:r>
      <w:hyperlink r:id="rId94" w:history="1">
        <w:r>
          <w:rPr>
            <w:color w:val="0000FF"/>
          </w:rPr>
          <w:t>пункте 9 статьи 13</w:t>
        </w:r>
      </w:hyperlink>
      <w:r>
        <w:t xml:space="preserve"> Федерального закона от 25 июля 2002 года N 115-ФЗ "О правовом положении иностранных 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w:t>
      </w:r>
      <w:proofErr w:type="gramEnd"/>
      <w:r>
        <w:t xml:space="preserve"> соответствующим субъектом Российской Федерации.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jc w:val="right"/>
      </w:pPr>
      <w:r>
        <w:t>Президент</w:t>
      </w:r>
    </w:p>
    <w:p w:rsidR="00757C7F" w:rsidRDefault="00757C7F">
      <w:pPr>
        <w:widowControl w:val="0"/>
        <w:autoSpaceDE w:val="0"/>
        <w:autoSpaceDN w:val="0"/>
        <w:adjustRightInd w:val="0"/>
        <w:spacing w:after="0" w:line="240" w:lineRule="auto"/>
        <w:jc w:val="right"/>
      </w:pPr>
      <w:r>
        <w:t>Российской Федерации</w:t>
      </w:r>
    </w:p>
    <w:p w:rsidR="00757C7F" w:rsidRDefault="00757C7F">
      <w:pPr>
        <w:widowControl w:val="0"/>
        <w:autoSpaceDE w:val="0"/>
        <w:autoSpaceDN w:val="0"/>
        <w:adjustRightInd w:val="0"/>
        <w:spacing w:after="0" w:line="240" w:lineRule="auto"/>
        <w:jc w:val="right"/>
      </w:pPr>
      <w:r>
        <w:t>В.ПУТИН</w:t>
      </w:r>
    </w:p>
    <w:p w:rsidR="00757C7F" w:rsidRDefault="00757C7F">
      <w:pPr>
        <w:widowControl w:val="0"/>
        <w:autoSpaceDE w:val="0"/>
        <w:autoSpaceDN w:val="0"/>
        <w:adjustRightInd w:val="0"/>
        <w:spacing w:after="0" w:line="240" w:lineRule="auto"/>
      </w:pPr>
      <w:r>
        <w:t>Москва, Кремль</w:t>
      </w:r>
    </w:p>
    <w:p w:rsidR="00757C7F" w:rsidRDefault="00757C7F">
      <w:pPr>
        <w:widowControl w:val="0"/>
        <w:autoSpaceDE w:val="0"/>
        <w:autoSpaceDN w:val="0"/>
        <w:adjustRightInd w:val="0"/>
        <w:spacing w:after="0" w:line="240" w:lineRule="auto"/>
      </w:pPr>
      <w:r>
        <w:t>24 ноября 2014 года</w:t>
      </w:r>
    </w:p>
    <w:p w:rsidR="00757C7F" w:rsidRDefault="00757C7F">
      <w:pPr>
        <w:widowControl w:val="0"/>
        <w:autoSpaceDE w:val="0"/>
        <w:autoSpaceDN w:val="0"/>
        <w:adjustRightInd w:val="0"/>
        <w:spacing w:after="0" w:line="240" w:lineRule="auto"/>
      </w:pPr>
      <w:r>
        <w:t>N 357-ФЗ</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B15408" w:rsidRDefault="00B15408"/>
    <w:sectPr w:rsidR="00B15408" w:rsidSect="008E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F"/>
    <w:rsid w:val="00757C7F"/>
    <w:rsid w:val="00B1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E83B202332621CEAC1F834EC9054DDA6B85F07542B8F48183FF1E5DC268A304BD330F92a2V6L" TargetMode="External"/><Relationship Id="rId18" Type="http://schemas.openxmlformats.org/officeDocument/2006/relationships/hyperlink" Target="consultantplus://offline/ref=D4BE83B202332621CEAC1F834EC9054DDA6B85F07542B8F48183FF1E5DC268A304BD330F9Da2VCL" TargetMode="External"/><Relationship Id="rId26" Type="http://schemas.openxmlformats.org/officeDocument/2006/relationships/hyperlink" Target="consultantplus://offline/ref=D4BE83B202332621CEAC1F834EC9054DDA6B85F07542B8F48183FF1E5DC268A304BD330B92a2V7L" TargetMode="External"/><Relationship Id="rId39" Type="http://schemas.openxmlformats.org/officeDocument/2006/relationships/hyperlink" Target="consultantplus://offline/ref=D4BE83B202332621CEAC1F834EC9054DDA6B85F07542B8F48183FF1E5DC268A304BD330F952EB401a1V7L" TargetMode="External"/><Relationship Id="rId21" Type="http://schemas.openxmlformats.org/officeDocument/2006/relationships/hyperlink" Target="consultantplus://offline/ref=D4BE83B202332621CEAC1F834EC9054DDA6B85F07542B8F48183FF1E5DC268A304BD330F952EB409a1V0L" TargetMode="External"/><Relationship Id="rId34" Type="http://schemas.openxmlformats.org/officeDocument/2006/relationships/hyperlink" Target="consultantplus://offline/ref=D4BE83B202332621CEAC1F834EC9054DDA6B85F07542B8F48183FF1E5DC268A304BD330890a2VDL" TargetMode="External"/><Relationship Id="rId42" Type="http://schemas.openxmlformats.org/officeDocument/2006/relationships/hyperlink" Target="consultantplus://offline/ref=D4BE83B202332621CEAC1F834EC9054DDA6B85F07542B8F48183FF1E5DC268A304BD330D95a2V7L" TargetMode="External"/><Relationship Id="rId47" Type="http://schemas.openxmlformats.org/officeDocument/2006/relationships/hyperlink" Target="consultantplus://offline/ref=D4BE83B202332621CEAC1F834EC9054DDA6B85F07542B8F48183FF1E5DC268A304BD330F95a2VFL" TargetMode="External"/><Relationship Id="rId50" Type="http://schemas.openxmlformats.org/officeDocument/2006/relationships/hyperlink" Target="consultantplus://offline/ref=D4BE83B202332621CEAC1F834EC9054DDA6B85F57244B8F48183FF1E5DC268A304BD330B922CaBV0L" TargetMode="External"/><Relationship Id="rId55" Type="http://schemas.openxmlformats.org/officeDocument/2006/relationships/hyperlink" Target="consultantplus://offline/ref=D4BE83B202332621CEAC1F834EC9054DDA6B85F57244B8F48183FF1E5DC268A304BD330C952BaBV3L" TargetMode="External"/><Relationship Id="rId63" Type="http://schemas.openxmlformats.org/officeDocument/2006/relationships/hyperlink" Target="consultantplus://offline/ref=D4BE83B202332621CEAC1F834EC9054DDA6B85F57244B8F48183FF1E5DC268A304BD330A942EaBV4L" TargetMode="External"/><Relationship Id="rId68" Type="http://schemas.openxmlformats.org/officeDocument/2006/relationships/hyperlink" Target="consultantplus://offline/ref=D4BE83B202332621CEAC1F834EC9054DDA688CF37443B8F48183FF1E5DC268A304BD330F952EB50Fa1VFL" TargetMode="External"/><Relationship Id="rId76" Type="http://schemas.openxmlformats.org/officeDocument/2006/relationships/hyperlink" Target="consultantplus://offline/ref=D4BE83B202332621CEAC1F834EC9054DDA6C8CF57440B8F48183FF1E5DC268A304BD330F952EB508a1V1L" TargetMode="External"/><Relationship Id="rId84" Type="http://schemas.openxmlformats.org/officeDocument/2006/relationships/hyperlink" Target="consultantplus://offline/ref=D4BE83B202332621CEAC1F834EC9054DDA6982F37046B8F48183FF1E5DC268A304BD330F952EB500a1V2L" TargetMode="External"/><Relationship Id="rId89" Type="http://schemas.openxmlformats.org/officeDocument/2006/relationships/hyperlink" Target="consultantplus://offline/ref=D4BE83B202332621CEAC1F834EC9054DDA6982F37046B8F48183FF1E5DC268A304BD330F952EB50Ea1V6L" TargetMode="External"/><Relationship Id="rId7" Type="http://schemas.openxmlformats.org/officeDocument/2006/relationships/hyperlink" Target="consultantplus://offline/ref=D4BE83B202332621CEAC1F834EC9054DDA6B85F07542B8F48183FF1E5DC268A304BD330F952EB508a1V4L" TargetMode="External"/><Relationship Id="rId71" Type="http://schemas.openxmlformats.org/officeDocument/2006/relationships/hyperlink" Target="consultantplus://offline/ref=D4BE83B202332621CEAC1F834EC9054DDA6A84F77543B8F48183FF1E5DC268A304BD330F952EB00Fa1VEL" TargetMode="External"/><Relationship Id="rId92" Type="http://schemas.openxmlformats.org/officeDocument/2006/relationships/hyperlink" Target="consultantplus://offline/ref=D4BE83B202332621CEAC1F834EC9054DDA6B86F37044B8F48183FF1E5DC268A304BD330F952EB10Ca1V6L" TargetMode="External"/><Relationship Id="rId2" Type="http://schemas.microsoft.com/office/2007/relationships/stylesWithEffects" Target="stylesWithEffects.xml"/><Relationship Id="rId16" Type="http://schemas.openxmlformats.org/officeDocument/2006/relationships/hyperlink" Target="consultantplus://offline/ref=D4BE83B202332621CEAC1F834EC9054DDA6B85F07542B8F48183FF1E5DC268A304BD330F9Da2VEL" TargetMode="External"/><Relationship Id="rId29" Type="http://schemas.openxmlformats.org/officeDocument/2006/relationships/hyperlink" Target="consultantplus://offline/ref=D4BE83B202332621CEAC1F834EC9054DDA6B85F07542B8F48183FF1E5DC268A304BD3308a9VCL" TargetMode="External"/><Relationship Id="rId11" Type="http://schemas.openxmlformats.org/officeDocument/2006/relationships/hyperlink" Target="consultantplus://offline/ref=D4BE83B202332621CEAC1F834EC9054DDA6B85F07542B8F48183FF1E5DC268A304BD330F952EB109a1VFL" TargetMode="External"/><Relationship Id="rId24" Type="http://schemas.openxmlformats.org/officeDocument/2006/relationships/hyperlink" Target="consultantplus://offline/ref=D4BE83B202332621CEAC1F834EC9054DDA6B85F07542B8F48183FF1E5DC268A304BD330B90a2VCL" TargetMode="External"/><Relationship Id="rId32" Type="http://schemas.openxmlformats.org/officeDocument/2006/relationships/hyperlink" Target="consultantplus://offline/ref=D4BE83B202332621CEAC1F834EC9054DDA6B85F07542B8F48183FF1E5DC268A304BD330890a2VDL" TargetMode="External"/><Relationship Id="rId37" Type="http://schemas.openxmlformats.org/officeDocument/2006/relationships/hyperlink" Target="consultantplus://offline/ref=D4BE83B202332621CEAC1F834EC9054DDA6B85F07542B8F48183FF1E5DC268A304BD3307a9V2L" TargetMode="External"/><Relationship Id="rId40" Type="http://schemas.openxmlformats.org/officeDocument/2006/relationships/hyperlink" Target="consultantplus://offline/ref=D4BE83B202332621CEAC1F834EC9054DDA6B85F07542B8F48183FF1E5DC268A304BD330D95a2VBL" TargetMode="External"/><Relationship Id="rId45" Type="http://schemas.openxmlformats.org/officeDocument/2006/relationships/hyperlink" Target="consultantplus://offline/ref=D4BE83B202332621CEAC1F834EC9054DDA6B85F07542B8F48183FF1E5DC268A304BD330F92a2VCL" TargetMode="External"/><Relationship Id="rId53" Type="http://schemas.openxmlformats.org/officeDocument/2006/relationships/hyperlink" Target="consultantplus://offline/ref=D4BE83B202332621CEAC1F834EC9054DDA6B85F57244B8F48183FF1E5DC268A304BD330F952DB709a1V0L" TargetMode="External"/><Relationship Id="rId58" Type="http://schemas.openxmlformats.org/officeDocument/2006/relationships/hyperlink" Target="consultantplus://offline/ref=D4BE83B202332621CEAC1F834EC9054DDA6B85F57244B8F48183FF1E5DC268A304BD330F952DB70Ba1V1L" TargetMode="External"/><Relationship Id="rId66" Type="http://schemas.openxmlformats.org/officeDocument/2006/relationships/hyperlink" Target="consultantplus://offline/ref=D4BE83B202332621CEAC1F834EC9054DDA688CF37443B8F48183FF1E5DC268A304BD330F952EB50Fa1VFL" TargetMode="External"/><Relationship Id="rId74" Type="http://schemas.openxmlformats.org/officeDocument/2006/relationships/hyperlink" Target="consultantplus://offline/ref=D4BE83B202332621CEAC1F834EC9054DDA6984F67741B8F48183FF1E5DC268A304BD330F952EB40Fa1V2L" TargetMode="External"/><Relationship Id="rId79" Type="http://schemas.openxmlformats.org/officeDocument/2006/relationships/hyperlink" Target="consultantplus://offline/ref=D4BE83B202332621CEAC1F834EC9054DDA6982F67547B8F48183FF1E5DC268A304BD330F952EB708a1V4L" TargetMode="External"/><Relationship Id="rId87" Type="http://schemas.openxmlformats.org/officeDocument/2006/relationships/hyperlink" Target="consultantplus://offline/ref=D4BE83B202332621CEAC1F834EC9054DDA6A80F37345B8F48183FF1E5DC268A304BD330F952EB508a1V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4BE83B202332621CEAC1F834EC9054DDA6B85F57244B8F48183FF1E5DC268A304BD330F9C2FaBVDL" TargetMode="External"/><Relationship Id="rId82" Type="http://schemas.openxmlformats.org/officeDocument/2006/relationships/hyperlink" Target="consultantplus://offline/ref=D4BE83B202332621CEAC1F834EC9054DDA6982F17F45B8F48183FF1E5DC268A304BD330F952EB50Ba1VEL" TargetMode="External"/><Relationship Id="rId90" Type="http://schemas.openxmlformats.org/officeDocument/2006/relationships/hyperlink" Target="consultantplus://offline/ref=D4BE83B202332621CEAC1F834EC9054DDA6B86F37044B8F48183FF1E5DC268A304BD330C97a2V6L" TargetMode="External"/><Relationship Id="rId95" Type="http://schemas.openxmlformats.org/officeDocument/2006/relationships/fontTable" Target="fontTable.xml"/><Relationship Id="rId19" Type="http://schemas.openxmlformats.org/officeDocument/2006/relationships/hyperlink" Target="consultantplus://offline/ref=D4BE83B202332621CEAC1F834EC9054DDA6B85F07542B8F48183FF1E5DC268A304BD330F92a2V7L" TargetMode="External"/><Relationship Id="rId14" Type="http://schemas.openxmlformats.org/officeDocument/2006/relationships/hyperlink" Target="consultantplus://offline/ref=D4BE83B202332621CEAC1F834EC9054DDA6B85F07542B8F48183FF1E5DC268A304BD330F92a2V7L" TargetMode="External"/><Relationship Id="rId22" Type="http://schemas.openxmlformats.org/officeDocument/2006/relationships/hyperlink" Target="consultantplus://offline/ref=D4BE83B202332621CEAC1F834EC9054DDA6B85F07542B8F48183FF1E5DC268A304BD330F952EB409a1VEL" TargetMode="External"/><Relationship Id="rId27" Type="http://schemas.openxmlformats.org/officeDocument/2006/relationships/hyperlink" Target="consultantplus://offline/ref=D4BE83B202332621CEAC1F834EC9054DDA6B85F07542B8F48183FF1E5DC268A304BD330F952EB10Da1VFL" TargetMode="External"/><Relationship Id="rId30" Type="http://schemas.openxmlformats.org/officeDocument/2006/relationships/hyperlink" Target="consultantplus://offline/ref=D4BE83B202332621CEAC1F834EC9054DDA6B85F07542B8F48183FF1E5DC268A304BD330B9Da2V9L" TargetMode="External"/><Relationship Id="rId35" Type="http://schemas.openxmlformats.org/officeDocument/2006/relationships/hyperlink" Target="consultantplus://offline/ref=D4BE83B202332621CEAC1F834EC9054DDA6B85F07542B8F48183FF1E5DC268A304BD330F952EB40Ca1V2L" TargetMode="External"/><Relationship Id="rId43" Type="http://schemas.openxmlformats.org/officeDocument/2006/relationships/hyperlink" Target="consultantplus://offline/ref=D4BE83B202332621CEAC1F834EC9054DDA6B85F07542B8F48183FF1E5DC268A304BD330F95a2VFL" TargetMode="External"/><Relationship Id="rId48" Type="http://schemas.openxmlformats.org/officeDocument/2006/relationships/hyperlink" Target="consultantplus://offline/ref=D4BE83B202332621CEAC1F834EC9054DDA6882F77640B8F48183FF1E5DC268A304BD330Da9V5L" TargetMode="External"/><Relationship Id="rId56" Type="http://schemas.openxmlformats.org/officeDocument/2006/relationships/hyperlink" Target="consultantplus://offline/ref=D4BE83B202332621CEAC1F834EC9054DDA6B85F57244B8F48183FF1E5DC268A304BD330A972EaBV6L" TargetMode="External"/><Relationship Id="rId64" Type="http://schemas.openxmlformats.org/officeDocument/2006/relationships/hyperlink" Target="consultantplus://offline/ref=D4BE83B202332621CEAC1F834EC9054DDA688CF37443B8F48183FF1E5DaCV2L" TargetMode="External"/><Relationship Id="rId69" Type="http://schemas.openxmlformats.org/officeDocument/2006/relationships/hyperlink" Target="consultantplus://offline/ref=D4BE83B202332621CEAC1F834EC9054DDA6982F17140B8F48183FF1E5DC268A304BD330F952EB500a1V0L" TargetMode="External"/><Relationship Id="rId77" Type="http://schemas.openxmlformats.org/officeDocument/2006/relationships/hyperlink" Target="consultantplus://offline/ref=D4BE83B202332621CEAC1F834EC9054DDA6A81F47E42B8F48183FF1E5DC268A304BD330F952EB60Ca1V2L" TargetMode="External"/><Relationship Id="rId8" Type="http://schemas.openxmlformats.org/officeDocument/2006/relationships/hyperlink" Target="consultantplus://offline/ref=D4BE83B202332621CEAC1F834EC9054DDA6B85F07542B8F48183FF1E5DC268A304BD330F952EB50Ba1V0L" TargetMode="External"/><Relationship Id="rId51" Type="http://schemas.openxmlformats.org/officeDocument/2006/relationships/hyperlink" Target="consultantplus://offline/ref=D4BE83B202332621CEAC1F834EC9054DDA6B85F57244B8F48183FF1E5DC268A304BD330F952DB709a1V0L" TargetMode="External"/><Relationship Id="rId72" Type="http://schemas.openxmlformats.org/officeDocument/2006/relationships/hyperlink" Target="consultantplus://offline/ref=D4BE83B202332621CEAC1F834EC9054DDA6984F67741B8F48183FF1E5DC268A304BD330F952EB508a1V1L" TargetMode="External"/><Relationship Id="rId80" Type="http://schemas.openxmlformats.org/officeDocument/2006/relationships/hyperlink" Target="consultantplus://offline/ref=D4BE83B202332621CEAC1F834EC9054DDA6884F37440B8F48183FF1E5DaCV2L" TargetMode="External"/><Relationship Id="rId85" Type="http://schemas.openxmlformats.org/officeDocument/2006/relationships/hyperlink" Target="consultantplus://offline/ref=D4BE83B202332621CEAC1F834EC9054DDA6982F37046B8F48183FF1E5DC268A304BD330F952EB500a1V3L" TargetMode="External"/><Relationship Id="rId93" Type="http://schemas.openxmlformats.org/officeDocument/2006/relationships/hyperlink" Target="consultantplus://offline/ref=D4BE83B202332621CEAC1F834EC9054DDA6B86F37044B8F48183FF1E5DaCV2L" TargetMode="External"/><Relationship Id="rId3" Type="http://schemas.openxmlformats.org/officeDocument/2006/relationships/settings" Target="settings.xml"/><Relationship Id="rId12" Type="http://schemas.openxmlformats.org/officeDocument/2006/relationships/hyperlink" Target="consultantplus://offline/ref=D4BE83B202332621CEAC1F834EC9054DDA6B85F07542B8F48183FF1E5DC268A304BD330F952EB50Aa1V5L" TargetMode="External"/><Relationship Id="rId17" Type="http://schemas.openxmlformats.org/officeDocument/2006/relationships/hyperlink" Target="consultantplus://offline/ref=D4BE83B202332621CEAC1F834EC9054DDA6B85F07542B8F48183FF1E5DC268A304BD330F952EB10Da1V0L" TargetMode="External"/><Relationship Id="rId25" Type="http://schemas.openxmlformats.org/officeDocument/2006/relationships/hyperlink" Target="consultantplus://offline/ref=D4BE83B202332621CEAC1F834EC9054DDA6B85F07542B8F48183FF1E5DC268A304BD330F952EB10Da1V1L" TargetMode="External"/><Relationship Id="rId33" Type="http://schemas.openxmlformats.org/officeDocument/2006/relationships/hyperlink" Target="consultantplus://offline/ref=D4BE83B202332621CEAC1F834EC9054DDA6B85F07542B8F48183FF1E5DC268A304BD330893a2VFL" TargetMode="External"/><Relationship Id="rId38" Type="http://schemas.openxmlformats.org/officeDocument/2006/relationships/hyperlink" Target="consultantplus://offline/ref=D4BE83B202332621CEAC1F834EC9054DDA6B85F07542B8F48183FF1E5DC268A304BD330F952EB401a1V6L" TargetMode="External"/><Relationship Id="rId46" Type="http://schemas.openxmlformats.org/officeDocument/2006/relationships/hyperlink" Target="consultantplus://offline/ref=D4BE83B202332621CEAC1F834EC9054DDA6B85F07542B8F48183FF1E5DC268A304BD330A9Ca2V6L" TargetMode="External"/><Relationship Id="rId59" Type="http://schemas.openxmlformats.org/officeDocument/2006/relationships/hyperlink" Target="consultantplus://offline/ref=D4BE83B202332621CEAC1F834EC9054DDA6B85F57244B8F48183FF1E5DC268A304BD330F952FB00Aa1V2L" TargetMode="External"/><Relationship Id="rId67" Type="http://schemas.openxmlformats.org/officeDocument/2006/relationships/hyperlink" Target="consultantplus://offline/ref=D4BE83B202332621CEAC1F834EC9054DDA688CF37443B8F48183FF1E5DC268A304BD330F952EB50Ea1V6L" TargetMode="External"/><Relationship Id="rId20" Type="http://schemas.openxmlformats.org/officeDocument/2006/relationships/hyperlink" Target="consultantplus://offline/ref=D4BE83B202332621CEAC1F834EC9054DDA6B85F07542B8F48183FF1E5DC268A304BD330F952EB409a1V0L" TargetMode="External"/><Relationship Id="rId41" Type="http://schemas.openxmlformats.org/officeDocument/2006/relationships/hyperlink" Target="consultantplus://offline/ref=D4BE83B202332621CEAC1F834EC9054DDA6B85F07542B8F48183FF1E5DC268A304BD330D95a2V9L" TargetMode="External"/><Relationship Id="rId54" Type="http://schemas.openxmlformats.org/officeDocument/2006/relationships/hyperlink" Target="consultantplus://offline/ref=D4BE83B202332621CEAC1F834EC9054DDA6B85F57244B8F48183FF1E5DC268A304BD330F952DB708a1V2L" TargetMode="External"/><Relationship Id="rId62" Type="http://schemas.openxmlformats.org/officeDocument/2006/relationships/hyperlink" Target="consultantplus://offline/ref=D4BE83B202332621CEAC1F834EC9054DDA6B85F57244B8F48183FF1E5DC268A304BD330A9D2CaBV2L" TargetMode="External"/><Relationship Id="rId70" Type="http://schemas.openxmlformats.org/officeDocument/2006/relationships/hyperlink" Target="consultantplus://offline/ref=D4BE83B202332621CEAC1F834EC9054DD36487F7774CE5FE89DAF31C5ACD37B403F43F0E952EB7a0V1L" TargetMode="External"/><Relationship Id="rId75" Type="http://schemas.openxmlformats.org/officeDocument/2006/relationships/hyperlink" Target="consultantplus://offline/ref=D4BE83B202332621CEAC1F834EC9054DDA6884F3754FB8F48183FF1E5DC268A304BD330F952EB40Aa1V3L" TargetMode="External"/><Relationship Id="rId83" Type="http://schemas.openxmlformats.org/officeDocument/2006/relationships/hyperlink" Target="consultantplus://offline/ref=D4BE83B202332621CEAC1F834EC9054DDA6982F37046B8F48183FF1E5DC268A304BD330F952EB50Fa1V7L" TargetMode="External"/><Relationship Id="rId88" Type="http://schemas.openxmlformats.org/officeDocument/2006/relationships/hyperlink" Target="consultantplus://offline/ref=D4BE83B202332621CEAC1F834EC9054DDA6A81FE7641B8F48183FF1E5DC268A304BD330F952EB508a1V6L" TargetMode="External"/><Relationship Id="rId91" Type="http://schemas.openxmlformats.org/officeDocument/2006/relationships/hyperlink" Target="consultantplus://offline/ref=D4BE83B202332621CEAC1F834EC9054DDA6B86F37044B8F48183FF1E5DC268A304BD330B9Ca2VC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BE83B202332621CEAC1F834EC9054DDA6A86F4704EB8F48183FF1E5DaCV2L" TargetMode="External"/><Relationship Id="rId15" Type="http://schemas.openxmlformats.org/officeDocument/2006/relationships/hyperlink" Target="consultantplus://offline/ref=D4BE83B202332621CEAC1F834EC9054DDA6B85F07542B8F48183FF1E5DC268A304BD330F92a2V7L" TargetMode="External"/><Relationship Id="rId23" Type="http://schemas.openxmlformats.org/officeDocument/2006/relationships/hyperlink" Target="consultantplus://offline/ref=D4BE83B202332621CEAC1F834EC9054DDA6B85F07542B8F48183FF1E5DC268A304BD330F952EB409a1VFL" TargetMode="External"/><Relationship Id="rId28" Type="http://schemas.openxmlformats.org/officeDocument/2006/relationships/hyperlink" Target="consultantplus://offline/ref=D4BE83B202332621CEAC1F834EC9054DDA6A86F4704EB8F48183FF1E5DC268A304BD330F952EB409a1V0L" TargetMode="External"/><Relationship Id="rId36" Type="http://schemas.openxmlformats.org/officeDocument/2006/relationships/hyperlink" Target="consultantplus://offline/ref=D4BE83B202332621CEAC1F834EC9054DDA6B85F07542B8F48183FF1E5DC268A304BD330F952EB40Ea1V6L" TargetMode="External"/><Relationship Id="rId49" Type="http://schemas.openxmlformats.org/officeDocument/2006/relationships/hyperlink" Target="consultantplus://offline/ref=D4BE83B202332621CEAC1F834EC9054DDA6B85F57244B8F48183FF1E5DaCV2L" TargetMode="External"/><Relationship Id="rId57" Type="http://schemas.openxmlformats.org/officeDocument/2006/relationships/hyperlink" Target="consultantplus://offline/ref=D4BE83B202332621CEAC1F834EC9054DDA6B85F57244B8F48183FF1E5DC268A304BD330A972EaBV2L" TargetMode="External"/><Relationship Id="rId10" Type="http://schemas.openxmlformats.org/officeDocument/2006/relationships/hyperlink" Target="consultantplus://offline/ref=D4BE83B202332621CEAC1F834EC9054DDA6B85F07542B8F48183FF1E5DC268A304BD330F952EB50Ba1V1L" TargetMode="External"/><Relationship Id="rId31" Type="http://schemas.openxmlformats.org/officeDocument/2006/relationships/hyperlink" Target="consultantplus://offline/ref=D4BE83B202332621CEAC1F834EC9054DDA6B85F07542B8F48183FF1E5DC268A304BD330C9Da2VEL" TargetMode="External"/><Relationship Id="rId44" Type="http://schemas.openxmlformats.org/officeDocument/2006/relationships/hyperlink" Target="consultantplus://offline/ref=D4BE83B202332621CEAC1F834EC9054DDA6B85F07542B8F48183FF1E5DC268A304BD330A9Ca2V9L" TargetMode="External"/><Relationship Id="rId52" Type="http://schemas.openxmlformats.org/officeDocument/2006/relationships/hyperlink" Target="consultantplus://offline/ref=D4BE83B202332621CEAC1F834EC9054DDA6B85F57244B8F48183FF1E5DC268A304BD330A9427aBV0L" TargetMode="External"/><Relationship Id="rId60" Type="http://schemas.openxmlformats.org/officeDocument/2006/relationships/hyperlink" Target="consultantplus://offline/ref=D4BE83B202332621CEAC1F834EC9054DDA6B85F57244B8F48183FF1E5DC268A304BD330B9C26aBV7L" TargetMode="External"/><Relationship Id="rId65" Type="http://schemas.openxmlformats.org/officeDocument/2006/relationships/hyperlink" Target="consultantplus://offline/ref=D4BE83B202332621CEAC1F834EC9054DDA688CF37443B8F48183FF1E5DC268A304BD330F952EB50Da1V6L" TargetMode="External"/><Relationship Id="rId73" Type="http://schemas.openxmlformats.org/officeDocument/2006/relationships/hyperlink" Target="consultantplus://offline/ref=D4BE83B202332621CEAC1F834EC9054DDA6984F67741B8F48183FF1E5DC268A304BD330F952EB50Da1V3L" TargetMode="External"/><Relationship Id="rId78" Type="http://schemas.openxmlformats.org/officeDocument/2006/relationships/hyperlink" Target="consultantplus://offline/ref=D4BE83B202332621CEAC1F834EC9054DDA6884F37445B8F48183FF1E5DC268A304BD330F952EB40Fa1VFL" TargetMode="External"/><Relationship Id="rId81" Type="http://schemas.openxmlformats.org/officeDocument/2006/relationships/hyperlink" Target="consultantplus://offline/ref=D4BE83B202332621CEAC1F834EC9054DDA6884F77E46B8F48183FF1E5DC268A304BD330F952EB508a1V1L" TargetMode="External"/><Relationship Id="rId86" Type="http://schemas.openxmlformats.org/officeDocument/2006/relationships/hyperlink" Target="consultantplus://offline/ref=D4BE83B202332621CEAC1F834EC9054DDA6982F37441B8F48183FF1E5DC268A304BD330F952EB508a1VEL" TargetMode="External"/><Relationship Id="rId94" Type="http://schemas.openxmlformats.org/officeDocument/2006/relationships/hyperlink" Target="consultantplus://offline/ref=D4BE83B202332621CEAC1F834EC9054DDA6B86F37044B8F48183FF1E5DC268A304BD330990a2VEL" TargetMode="External"/><Relationship Id="rId4" Type="http://schemas.openxmlformats.org/officeDocument/2006/relationships/webSettings" Target="webSettings.xml"/><Relationship Id="rId9" Type="http://schemas.openxmlformats.org/officeDocument/2006/relationships/hyperlink" Target="consultantplus://offline/ref=D4BE83B202332621CEAC1F834EC9054DDA6B85F07542B8F48183FF1E5DC268A304BD330F952EB508a1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10921</Words>
  <Characters>62256</Characters>
  <Application>Microsoft Office Word</Application>
  <DocSecurity>0</DocSecurity>
  <Lines>518</Lines>
  <Paragraphs>146</Paragraphs>
  <ScaleCrop>false</ScaleCrop>
  <Company/>
  <LinksUpToDate>false</LinksUpToDate>
  <CharactersWithSpaces>73031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2015-01-20T11:21:00Z</dcterms:created>
  <dcterms:modified xsi:type="dcterms:W3CDTF">2015-01-20T11:23:00Z</dcterms:modified>
</cp:coreProperties>
</file>