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51" w:rsidRDefault="00206E51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(ГУБЕРНАТОР) КРАСНОДАРСКОГО КРАЯ</w:t>
      </w:r>
    </w:p>
    <w:p w:rsidR="00206E51" w:rsidRDefault="00206E51">
      <w:pPr>
        <w:pStyle w:val="ConsPlusTitle"/>
        <w:jc w:val="center"/>
      </w:pPr>
    </w:p>
    <w:p w:rsidR="00206E51" w:rsidRDefault="00206E51">
      <w:pPr>
        <w:pStyle w:val="ConsPlusTitle"/>
        <w:jc w:val="center"/>
      </w:pPr>
      <w:r>
        <w:t>РАСПОРЯЖЕНИЕ</w:t>
      </w:r>
    </w:p>
    <w:p w:rsidR="00206E51" w:rsidRDefault="00206E51">
      <w:pPr>
        <w:pStyle w:val="ConsPlusTitle"/>
        <w:jc w:val="center"/>
      </w:pPr>
      <w:r>
        <w:t>от 30 сентября 2008 г. N 789-р</w:t>
      </w:r>
    </w:p>
    <w:p w:rsidR="00206E51" w:rsidRDefault="00206E51">
      <w:pPr>
        <w:pStyle w:val="ConsPlusTitle"/>
        <w:jc w:val="center"/>
      </w:pPr>
    </w:p>
    <w:p w:rsidR="00206E51" w:rsidRDefault="00206E51">
      <w:pPr>
        <w:pStyle w:val="ConsPlusTitle"/>
        <w:jc w:val="center"/>
      </w:pPr>
      <w:r>
        <w:t>О МЕРАХ ПО ПРОТИВОДЕЙСТВИЮ КОРРУПЦИИ В КРАСНОДАРСКОМ КРАЕ</w:t>
      </w:r>
    </w:p>
    <w:p w:rsidR="00206E51" w:rsidRDefault="00206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6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(губернатора)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05.07.2010 </w:t>
            </w:r>
            <w:hyperlink r:id="rId5" w:history="1">
              <w:r>
                <w:rPr>
                  <w:color w:val="0000FF"/>
                </w:rPr>
                <w:t>N 566-р</w:t>
              </w:r>
            </w:hyperlink>
            <w:r>
              <w:rPr>
                <w:color w:val="392C69"/>
              </w:rPr>
              <w:t xml:space="preserve">, от 13.01.2011 </w:t>
            </w:r>
            <w:hyperlink r:id="rId6" w:history="1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>,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02.03.2011 </w:t>
            </w:r>
            <w:hyperlink r:id="rId7" w:history="1">
              <w:r>
                <w:rPr>
                  <w:color w:val="0000FF"/>
                </w:rPr>
                <w:t>N 293-р</w:t>
              </w:r>
            </w:hyperlink>
            <w:r>
              <w:rPr>
                <w:color w:val="392C69"/>
              </w:rPr>
              <w:t xml:space="preserve">, от 27.02.2013 </w:t>
            </w:r>
            <w:hyperlink r:id="rId8" w:history="1">
              <w:r>
                <w:rPr>
                  <w:color w:val="0000FF"/>
                </w:rPr>
                <w:t>N 158-р</w:t>
              </w:r>
            </w:hyperlink>
            <w:r>
              <w:rPr>
                <w:color w:val="392C69"/>
              </w:rPr>
              <w:t xml:space="preserve">, от 26.12.2013 </w:t>
            </w:r>
            <w:hyperlink r:id="rId9" w:history="1">
              <w:r>
                <w:rPr>
                  <w:color w:val="0000FF"/>
                </w:rPr>
                <w:t>N 1011-р</w:t>
              </w:r>
            </w:hyperlink>
            <w:r>
              <w:rPr>
                <w:color w:val="392C69"/>
              </w:rPr>
              <w:t>,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23.07.2014 </w:t>
            </w:r>
            <w:hyperlink r:id="rId10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администрации (губернатора)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31.07.2014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28.08.2015 </w:t>
            </w:r>
            <w:hyperlink r:id="rId12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206E51" w:rsidRDefault="00206E51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>от 31.05.2016 N 169-р,</w:t>
            </w:r>
          </w:p>
          <w:p w:rsidR="00206E51" w:rsidRDefault="00206E51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>от 18.05.2017 N 336,</w:t>
            </w:r>
          </w:p>
          <w:p w:rsidR="00206E51" w:rsidRDefault="00206E5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>от 20.08.2018 N 219-р)</w:t>
            </w:r>
          </w:p>
        </w:tc>
      </w:tr>
    </w:tbl>
    <w:p w:rsidR="00206E51" w:rsidRDefault="00206E51">
      <w:pPr>
        <w:pStyle w:val="ConsPlusNormal"/>
      </w:pPr>
    </w:p>
    <w:p w:rsidR="00206E51" w:rsidRDefault="00206E51">
      <w:pPr>
        <w:pStyle w:val="ConsPlusNormal"/>
        <w:ind w:firstLine="540"/>
        <w:jc w:val="both"/>
      </w:pPr>
      <w:r>
        <w:t xml:space="preserve">Руководствуясь Национальной </w:t>
      </w:r>
      <w:hyperlink r:id="rId1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в соответствии с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Российской Федерации от 29 июня 2018 года N 378,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Краснодарском крае:</w:t>
      </w:r>
    </w:p>
    <w:p w:rsidR="00206E51" w:rsidRDefault="00206E51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20.08.2018 N 219-р)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План</w:t>
        </w:r>
      </w:hyperlink>
      <w:r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206E51" w:rsidRDefault="00206E51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13.01.2011 N 7-р)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>1.1. Установить, что утверждение Плана проводится после проведения общественного обсуждения (с привлечением экспертного сообщества), организатором которого является управление контроля, профилактики коррупционных и иных правонарушений администрации Краснодарского края.</w:t>
      </w:r>
    </w:p>
    <w:p w:rsidR="00206E51" w:rsidRDefault="00206E51">
      <w:pPr>
        <w:pStyle w:val="ConsPlusNormal"/>
        <w:jc w:val="both"/>
      </w:pPr>
      <w:r>
        <w:t xml:space="preserve">(п. 1.1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20.08.2018 N 219-р)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 xml:space="preserve">2. Определить координатором выполнения мероприятий </w:t>
      </w:r>
      <w:hyperlink w:anchor="P60" w:history="1">
        <w:r>
          <w:rPr>
            <w:color w:val="0000FF"/>
          </w:rPr>
          <w:t>Плана</w:t>
        </w:r>
      </w:hyperlink>
      <w:r>
        <w:t xml:space="preserve"> управление контроля, профилактики коррупционных и иных правонарушений администрации Краснодарского края.</w:t>
      </w:r>
    </w:p>
    <w:p w:rsidR="00206E51" w:rsidRDefault="00206E51">
      <w:pPr>
        <w:pStyle w:val="ConsPlusNormal"/>
        <w:jc w:val="both"/>
      </w:pPr>
      <w:r>
        <w:t xml:space="preserve">(в ред. Распоряжений главы администрации (губернатора) Краснодарского края от 13.01.2011 </w:t>
      </w:r>
      <w:hyperlink r:id="rId22" w:history="1">
        <w:r>
          <w:rPr>
            <w:color w:val="0000FF"/>
          </w:rPr>
          <w:t>N 7-р</w:t>
        </w:r>
      </w:hyperlink>
      <w:r>
        <w:t xml:space="preserve">, от 27.02.2013 </w:t>
      </w:r>
      <w:hyperlink r:id="rId23" w:history="1">
        <w:r>
          <w:rPr>
            <w:color w:val="0000FF"/>
          </w:rPr>
          <w:t>N 158-р</w:t>
        </w:r>
      </w:hyperlink>
      <w:r>
        <w:t xml:space="preserve">, Постановлений главы администрации (губернатора) Краснодарского края от 31.07.2014 </w:t>
      </w:r>
      <w:hyperlink r:id="rId24" w:history="1">
        <w:r>
          <w:rPr>
            <w:color w:val="0000FF"/>
          </w:rPr>
          <w:t>N 772</w:t>
        </w:r>
      </w:hyperlink>
      <w:r>
        <w:t xml:space="preserve">, от 28.08.2015 </w:t>
      </w:r>
      <w:hyperlink r:id="rId25" w:history="1">
        <w:r>
          <w:rPr>
            <w:color w:val="0000FF"/>
          </w:rPr>
          <w:t>N 820</w:t>
        </w:r>
      </w:hyperlink>
      <w:r>
        <w:t xml:space="preserve">, от 28.04.2016 </w:t>
      </w:r>
      <w:hyperlink r:id="rId26" w:history="1">
        <w:r>
          <w:rPr>
            <w:color w:val="0000FF"/>
          </w:rPr>
          <w:t>N 258</w:t>
        </w:r>
      </w:hyperlink>
      <w:r>
        <w:t xml:space="preserve">, от 18.05.2017 </w:t>
      </w:r>
      <w:hyperlink r:id="rId27" w:history="1">
        <w:r>
          <w:rPr>
            <w:color w:val="0000FF"/>
          </w:rPr>
          <w:t>N 336</w:t>
        </w:r>
      </w:hyperlink>
      <w:r>
        <w:t>)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 xml:space="preserve">3. Исключен с 27 февраля 2013 года.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Краснодарского края от 27.02.2013 N 158-р.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Краснодарского края обеспечивать </w:t>
      </w:r>
      <w:r>
        <w:lastRenderedPageBreak/>
        <w:t>выполнение Плана в полном объеме и представлять координатору отчеты о выполнении плановых мероприятий в сроки, установленные Планом.</w:t>
      </w:r>
    </w:p>
    <w:p w:rsidR="00206E51" w:rsidRDefault="00206E51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20.08.2018 N 219-р)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>3.1. Управлению контроля, профилактики коррупционных и иных правонарушений администрации Краснодарского края ежегодно обеспечивать: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>1) рассмотрение на заседании Комиссии по координации работы по противодействию коррупции в Краснодарском крае отчета о выполнении плановых мероприятий;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>2) размещение отчета о выполнении плановых мероприятий до 1 февраля года, следующего за отчетным годом, в информационно-телекоммуникационной сети "Интернет", на официальном сайте администрации Краснодарского края, в разделе "Противодействие коррупции".</w:t>
      </w:r>
    </w:p>
    <w:p w:rsidR="00206E51" w:rsidRDefault="00206E51">
      <w:pPr>
        <w:pStyle w:val="ConsPlusNormal"/>
        <w:jc w:val="both"/>
      </w:pPr>
      <w:r>
        <w:t xml:space="preserve">(п. 3.1 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20.08.2018 N 219-р)</w:t>
      </w:r>
    </w:p>
    <w:p w:rsidR="00206E51" w:rsidRDefault="00206E5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4</w:t>
        </w:r>
      </w:hyperlink>
      <w:r>
        <w:t xml:space="preserve">. Рекомендовать органам местного самоуправления муниципальных образований Краснодарского края руководствоваться </w:t>
      </w:r>
      <w:hyperlink w:anchor="P60" w:history="1">
        <w:r>
          <w:rPr>
            <w:color w:val="0000FF"/>
          </w:rPr>
          <w:t>Планом</w:t>
        </w:r>
      </w:hyperlink>
      <w:r>
        <w:t>.</w:t>
      </w:r>
    </w:p>
    <w:p w:rsidR="00206E51" w:rsidRDefault="00206E51">
      <w:pPr>
        <w:pStyle w:val="ConsPlusNormal"/>
        <w:jc w:val="both"/>
      </w:pPr>
      <w:r>
        <w:t xml:space="preserve">(пункт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13.01.2011 N 7-р)</w:t>
      </w:r>
    </w:p>
    <w:p w:rsidR="00206E51" w:rsidRDefault="00206E5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5</w:t>
        </w:r>
      </w:hyperlink>
      <w:r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206E51" w:rsidRDefault="00206E51">
      <w:pPr>
        <w:pStyle w:val="ConsPlusNormal"/>
        <w:spacing w:before="220"/>
        <w:ind w:firstLine="540"/>
        <w:jc w:val="both"/>
      </w:pPr>
      <w:r>
        <w:t xml:space="preserve">6. Контроль за выполнением настоящего распоряжения возложить на начальника управления контроля, профилактики коррупционных и иных правонарушений администрации Краснодарского края </w:t>
      </w:r>
      <w:proofErr w:type="spellStart"/>
      <w:r>
        <w:t>М.И</w:t>
      </w:r>
      <w:proofErr w:type="spellEnd"/>
      <w:r>
        <w:t>. Туровца.</w:t>
      </w:r>
    </w:p>
    <w:p w:rsidR="00206E51" w:rsidRDefault="00206E51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206E51" w:rsidRDefault="00206E5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7</w:t>
        </w:r>
      </w:hyperlink>
      <w:r>
        <w:t>. Распоряжение вступает в силу со дня его официального опубликования.</w:t>
      </w:r>
    </w:p>
    <w:p w:rsidR="00206E51" w:rsidRDefault="00206E51">
      <w:pPr>
        <w:pStyle w:val="ConsPlusNormal"/>
      </w:pPr>
    </w:p>
    <w:p w:rsidR="00206E51" w:rsidRDefault="00206E51">
      <w:pPr>
        <w:pStyle w:val="ConsPlusNormal"/>
        <w:jc w:val="right"/>
      </w:pPr>
      <w:r>
        <w:t>Глава администрации (губернатор)</w:t>
      </w:r>
    </w:p>
    <w:p w:rsidR="00206E51" w:rsidRDefault="00206E51">
      <w:pPr>
        <w:pStyle w:val="ConsPlusNormal"/>
        <w:jc w:val="right"/>
      </w:pPr>
      <w:r>
        <w:t>Краснодарского края</w:t>
      </w:r>
    </w:p>
    <w:p w:rsidR="00206E51" w:rsidRDefault="00206E51">
      <w:pPr>
        <w:pStyle w:val="ConsPlusNormal"/>
        <w:jc w:val="right"/>
      </w:pPr>
      <w:proofErr w:type="spellStart"/>
      <w:r>
        <w:t>А.Н.ТКАЧЕВ</w:t>
      </w:r>
      <w:proofErr w:type="spellEnd"/>
    </w:p>
    <w:p w:rsidR="00206E51" w:rsidRDefault="00206E51">
      <w:pPr>
        <w:pStyle w:val="ConsPlusNormal"/>
      </w:pPr>
    </w:p>
    <w:p w:rsidR="00206E51" w:rsidRDefault="00206E51">
      <w:pPr>
        <w:pStyle w:val="ConsPlusNormal"/>
      </w:pPr>
    </w:p>
    <w:p w:rsidR="00206E51" w:rsidRDefault="00206E51">
      <w:pPr>
        <w:pStyle w:val="ConsPlusNormal"/>
      </w:pPr>
    </w:p>
    <w:p w:rsidR="00206E51" w:rsidRDefault="00206E51">
      <w:pPr>
        <w:pStyle w:val="ConsPlusNormal"/>
      </w:pPr>
    </w:p>
    <w:p w:rsidR="00206E51" w:rsidRDefault="00206E51">
      <w:pPr>
        <w:pStyle w:val="ConsPlusNormal"/>
      </w:pPr>
    </w:p>
    <w:p w:rsidR="00206E51" w:rsidRDefault="00206E51">
      <w:pPr>
        <w:pStyle w:val="ConsPlusNormal"/>
        <w:jc w:val="right"/>
        <w:outlineLvl w:val="0"/>
      </w:pPr>
      <w:r>
        <w:t>Приложение</w:t>
      </w:r>
    </w:p>
    <w:p w:rsidR="00206E51" w:rsidRDefault="00206E51">
      <w:pPr>
        <w:pStyle w:val="ConsPlusNormal"/>
      </w:pPr>
    </w:p>
    <w:p w:rsidR="00206E51" w:rsidRDefault="00206E51">
      <w:pPr>
        <w:pStyle w:val="ConsPlusNormal"/>
        <w:jc w:val="right"/>
      </w:pPr>
      <w:r>
        <w:t>Утвержден</w:t>
      </w:r>
    </w:p>
    <w:p w:rsidR="00206E51" w:rsidRDefault="00206E51">
      <w:pPr>
        <w:pStyle w:val="ConsPlusNormal"/>
        <w:jc w:val="right"/>
      </w:pPr>
      <w:r>
        <w:t>распоряжением</w:t>
      </w:r>
    </w:p>
    <w:p w:rsidR="00206E51" w:rsidRDefault="00206E51">
      <w:pPr>
        <w:pStyle w:val="ConsPlusNormal"/>
        <w:jc w:val="right"/>
      </w:pPr>
      <w:r>
        <w:t>главы администрации (губернатора)</w:t>
      </w:r>
    </w:p>
    <w:p w:rsidR="00206E51" w:rsidRDefault="00206E51">
      <w:pPr>
        <w:pStyle w:val="ConsPlusNormal"/>
        <w:jc w:val="right"/>
      </w:pPr>
      <w:r>
        <w:t>Краснодарского края</w:t>
      </w:r>
    </w:p>
    <w:p w:rsidR="00206E51" w:rsidRDefault="00206E51">
      <w:pPr>
        <w:pStyle w:val="ConsPlusNormal"/>
        <w:jc w:val="right"/>
      </w:pPr>
      <w:r>
        <w:t>от 30 сентября 2008 г. N 789-р</w:t>
      </w:r>
    </w:p>
    <w:p w:rsidR="00206E51" w:rsidRDefault="00206E51">
      <w:pPr>
        <w:pStyle w:val="ConsPlusNormal"/>
      </w:pPr>
    </w:p>
    <w:p w:rsidR="00206E51" w:rsidRDefault="00206E51">
      <w:pPr>
        <w:pStyle w:val="ConsPlusTitle"/>
        <w:jc w:val="center"/>
      </w:pPr>
      <w:bookmarkStart w:id="1" w:name="P60"/>
      <w:bookmarkEnd w:id="1"/>
      <w:r>
        <w:t>ПЛАН</w:t>
      </w:r>
    </w:p>
    <w:p w:rsidR="00206E51" w:rsidRDefault="00206E51">
      <w:pPr>
        <w:pStyle w:val="ConsPlusTitle"/>
        <w:jc w:val="center"/>
      </w:pPr>
      <w:r>
        <w:t>ПРОТИВОДЕЙСТВИЯ КОРРУПЦИИ В КРАСНОДАРСКОМ КРАЕ</w:t>
      </w:r>
    </w:p>
    <w:p w:rsidR="00206E51" w:rsidRDefault="00206E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6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06E51" w:rsidRDefault="00206E51">
            <w:pPr>
              <w:pStyle w:val="ConsPlusNormal"/>
              <w:jc w:val="center"/>
            </w:pPr>
            <w:r>
              <w:rPr>
                <w:color w:val="392C69"/>
              </w:rPr>
              <w:t>от 20.08.2018 N 219-р)</w:t>
            </w:r>
          </w:p>
        </w:tc>
      </w:tr>
    </w:tbl>
    <w:p w:rsidR="00206E51" w:rsidRDefault="00206E5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1814"/>
        <w:gridCol w:w="1834"/>
        <w:gridCol w:w="1814"/>
      </w:tblGrid>
      <w:tr w:rsidR="00206E51">
        <w:tc>
          <w:tcPr>
            <w:tcW w:w="737" w:type="dxa"/>
          </w:tcPr>
          <w:p w:rsidR="00206E51" w:rsidRDefault="00206E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Срок предоставления отчета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5</w:t>
            </w:r>
          </w:p>
        </w:tc>
      </w:tr>
      <w:tr w:rsidR="00206E51">
        <w:tc>
          <w:tcPr>
            <w:tcW w:w="9034" w:type="dxa"/>
            <w:gridSpan w:val="5"/>
          </w:tcPr>
          <w:p w:rsidR="00206E51" w:rsidRDefault="00206E51">
            <w:pPr>
              <w:pStyle w:val="ConsPlusNormal"/>
              <w:jc w:val="center"/>
              <w:outlineLvl w:val="1"/>
            </w:pPr>
            <w:r>
              <w:t xml:space="preserve">1. Организация проведения исполнительными органами государственной власти Краснодарского края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нормативных правовых актов Краснодарского края в целях реализации антикоррупционной политики и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 xml:space="preserve">текущий - на регулярной основе, в соответствии с утвержденными планами проведения мониторингов </w:t>
            </w:r>
            <w:proofErr w:type="spellStart"/>
            <w:r>
              <w:t>правоприменения</w:t>
            </w:r>
            <w:proofErr w:type="spellEnd"/>
            <w:r>
              <w:t>; оперативный - в течение первого года действия нормативных правовых актов края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Принятие (издание), 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выполнения пункта 1.1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06E51">
        <w:tc>
          <w:tcPr>
            <w:tcW w:w="9034" w:type="dxa"/>
            <w:gridSpan w:val="5"/>
          </w:tcPr>
          <w:p w:rsidR="00206E51" w:rsidRDefault="00206E51">
            <w:pPr>
              <w:pStyle w:val="ConsPlusNormal"/>
              <w:jc w:val="center"/>
              <w:outlineLvl w:val="1"/>
            </w:pPr>
            <w:r>
              <w:t>2. Противодействие коррупции в исполнительных органах государственной власти Краснодарского края. Повышение эффективности работы должностных лиц, ответственных за профилактику коррупционных и иных правонарушений в исполнительных органах государственной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Организация повышения квалификации государственных гражданских, служащих Краснодарского края, в должностные обязанности </w:t>
            </w:r>
            <w:r>
              <w:lastRenderedPageBreak/>
              <w:t>которых входит участие в противодействии коррупции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 xml:space="preserve">и 15 января соответственно, ежегодно до 1 </w:t>
            </w:r>
            <w:r>
              <w:lastRenderedPageBreak/>
              <w:t>марта, итоговый доклад -</w:t>
            </w:r>
          </w:p>
          <w:p w:rsidR="00206E51" w:rsidRDefault="00206E5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lastRenderedPageBreak/>
              <w:t xml:space="preserve">управление кадровой политики администрации Краснодарского края, органы </w:t>
            </w:r>
            <w:r>
              <w:lastRenderedPageBreak/>
              <w:t>исполнительной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06E51" w:rsidRDefault="00206E51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с 1 января 2019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Краснодарского края, лицами, замещающими муниципальные должности, и руководителями организаций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Краснодарского края и </w:t>
            </w:r>
            <w:r>
              <w:lastRenderedPageBreak/>
              <w:t>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06E51" w:rsidRDefault="00206E5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 xml:space="preserve">управление контроля, профилактики коррупционных и иных правонарушений администрации Краснодарского края, органы исполнительной </w:t>
            </w:r>
            <w:r>
              <w:lastRenderedPageBreak/>
              <w:t>власти Краснодарского края.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06E51" w:rsidRDefault="00206E5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2.12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2.13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Активизация работы по противодействию коррупции с привлечением общественных советов при органах исполнительной власти Краснодарского края, представителей институтов гражданского общества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206E51">
        <w:tc>
          <w:tcPr>
            <w:tcW w:w="9034" w:type="dxa"/>
            <w:gridSpan w:val="5"/>
          </w:tcPr>
          <w:p w:rsidR="00206E51" w:rsidRDefault="00206E51">
            <w:pPr>
              <w:pStyle w:val="ConsPlusNormal"/>
              <w:jc w:val="center"/>
              <w:outlineLvl w:val="1"/>
            </w:pPr>
            <w:r>
              <w:t>3. Создание эффективной системы обратной связи с гражданами, обеспечение права граждан на доступ к информации о деятельности исполнительных органов государственной власти Краснодарского края, повышение уровня правового просвещения населения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Организация работы телефона "горячей линии" администрации </w:t>
            </w:r>
            <w:r>
              <w:lastRenderedPageBreak/>
              <w:t>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lastRenderedPageBreak/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lastRenderedPageBreak/>
              <w:t xml:space="preserve">управление контроля, профилактики </w:t>
            </w:r>
            <w:r>
              <w:lastRenderedPageBreak/>
              <w:t>коррупционных и иных правонарушений администрации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206E51">
        <w:tc>
          <w:tcPr>
            <w:tcW w:w="9034" w:type="dxa"/>
            <w:gridSpan w:val="5"/>
          </w:tcPr>
          <w:p w:rsidR="00206E51" w:rsidRDefault="00206E51">
            <w:pPr>
              <w:pStyle w:val="ConsPlusNormal"/>
              <w:jc w:val="center"/>
              <w:outlineLvl w:val="1"/>
            </w:pPr>
            <w: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206E51">
        <w:tc>
          <w:tcPr>
            <w:tcW w:w="9034" w:type="dxa"/>
            <w:gridSpan w:val="5"/>
          </w:tcPr>
          <w:p w:rsidR="00206E51" w:rsidRDefault="00206E51">
            <w:pPr>
              <w:pStyle w:val="ConsPlusNormal"/>
              <w:jc w:val="center"/>
              <w:outlineLvl w:val="2"/>
            </w:pPr>
            <w:r>
              <w:t>4.1. Оценка восприятия уровня коррупции и мониторинг коррупционных рисков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4.1.1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4.1.2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Проведение мониторинга коррупционных рисков в органах местного </w:t>
            </w:r>
            <w:r>
              <w:lastRenderedPageBreak/>
              <w:t>самоуправления муниципальных образований Краснодарского края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lastRenderedPageBreak/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lastRenderedPageBreak/>
              <w:t xml:space="preserve">органы местного самоуправления муниципальных </w:t>
            </w:r>
            <w:r>
              <w:lastRenderedPageBreak/>
              <w:t>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4.1.3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ежегодно (при необходимости, по итогам мониторинга коррупционных рисков)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9034" w:type="dxa"/>
            <w:gridSpan w:val="5"/>
          </w:tcPr>
          <w:p w:rsidR="00206E51" w:rsidRDefault="00206E51">
            <w:pPr>
              <w:pStyle w:val="ConsPlusNormal"/>
              <w:jc w:val="center"/>
              <w:outlineLvl w:val="2"/>
            </w:pPr>
            <w:r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соответственно, ежегодно</w:t>
            </w:r>
          </w:p>
          <w:p w:rsidR="00206E51" w:rsidRDefault="00206E51">
            <w:pPr>
              <w:pStyle w:val="ConsPlusNormal"/>
              <w:jc w:val="center"/>
            </w:pPr>
            <w:r>
              <w:t>до 1 апреля, итоговый доклад -</w:t>
            </w:r>
          </w:p>
          <w:p w:rsidR="00206E51" w:rsidRDefault="00206E51">
            <w:pPr>
              <w:pStyle w:val="ConsPlusNormal"/>
              <w:jc w:val="center"/>
            </w:pPr>
            <w:r>
              <w:t>до 3 декабря 2020 года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4.2.2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06E51" w:rsidRDefault="00206E51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4.2.3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>
              <w:lastRenderedPageBreak/>
              <w:t>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4.2.4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4.2.5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4.2.6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4.2.7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06E51" w:rsidRDefault="00206E51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4.2.8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4.2.9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4.2.10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4.2.11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</w:t>
            </w:r>
            <w:r>
              <w:lastRenderedPageBreak/>
              <w:t>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06E51" w:rsidRDefault="00206E51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lastRenderedPageBreak/>
              <w:t>4.2.12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4.2.13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30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4.2.14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4.2.15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Проведение в установленном порядке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муниципальных нормативных правовых актов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4.2.16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 xml:space="preserve">Принятие (издание), изменение или признание утратившими силу (отмена) муниципальных </w:t>
            </w:r>
            <w:r>
              <w:lastRenderedPageBreak/>
              <w:t xml:space="preserve">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lastRenderedPageBreak/>
              <w:t>в течение года (по итогам реализации пункта 4.2.15)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 xml:space="preserve">и 15 января </w:t>
            </w:r>
            <w:r>
              <w:lastRenderedPageBreak/>
              <w:t>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lastRenderedPageBreak/>
              <w:t xml:space="preserve">органы местного самоуправления муниципальных образований </w:t>
            </w:r>
            <w:r>
              <w:lastRenderedPageBreak/>
              <w:t>Краснодарского края (по согласованию)</w:t>
            </w:r>
          </w:p>
        </w:tc>
      </w:tr>
      <w:tr w:rsidR="00206E51">
        <w:tc>
          <w:tcPr>
            <w:tcW w:w="9034" w:type="dxa"/>
            <w:gridSpan w:val="5"/>
          </w:tcPr>
          <w:p w:rsidR="00206E51" w:rsidRDefault="00206E51">
            <w:pPr>
              <w:pStyle w:val="ConsPlusNormal"/>
              <w:jc w:val="center"/>
              <w:outlineLvl w:val="2"/>
            </w:pPr>
            <w:r>
              <w:lastRenderedPageBreak/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4.3.1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4.3.2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206E51">
        <w:tc>
          <w:tcPr>
            <w:tcW w:w="737" w:type="dxa"/>
          </w:tcPr>
          <w:p w:rsidR="00206E51" w:rsidRDefault="00206E51">
            <w:pPr>
              <w:pStyle w:val="ConsPlusNormal"/>
            </w:pPr>
            <w:r>
              <w:t>4.3.3</w:t>
            </w:r>
          </w:p>
        </w:tc>
        <w:tc>
          <w:tcPr>
            <w:tcW w:w="2835" w:type="dxa"/>
          </w:tcPr>
          <w:p w:rsidR="00206E51" w:rsidRDefault="00206E51">
            <w:pPr>
              <w:pStyle w:val="ConsPlusNormal"/>
            </w:pPr>
            <w: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06E51" w:rsidRDefault="00206E51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06E51" w:rsidRDefault="00206E51">
            <w:pPr>
              <w:pStyle w:val="ConsPlusNormal"/>
              <w:jc w:val="center"/>
            </w:pPr>
            <w:r>
              <w:t>до 10 июля</w:t>
            </w:r>
          </w:p>
          <w:p w:rsidR="00206E51" w:rsidRDefault="00206E51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206E51" w:rsidRDefault="00206E51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206E51" w:rsidRDefault="00206E51">
      <w:pPr>
        <w:pStyle w:val="ConsPlusNormal"/>
      </w:pPr>
    </w:p>
    <w:p w:rsidR="00206E51" w:rsidRDefault="00206E51">
      <w:pPr>
        <w:pStyle w:val="ConsPlusNormal"/>
        <w:jc w:val="right"/>
      </w:pPr>
      <w:r>
        <w:t>Руководитель Управления</w:t>
      </w:r>
    </w:p>
    <w:p w:rsidR="00206E51" w:rsidRDefault="00206E51">
      <w:pPr>
        <w:pStyle w:val="ConsPlusNormal"/>
        <w:jc w:val="right"/>
      </w:pPr>
      <w:r>
        <w:t>экономики и целевых программ</w:t>
      </w:r>
    </w:p>
    <w:p w:rsidR="00206E51" w:rsidRDefault="00206E51">
      <w:pPr>
        <w:pStyle w:val="ConsPlusNormal"/>
        <w:jc w:val="right"/>
      </w:pPr>
      <w:r>
        <w:t>Краснодарского края</w:t>
      </w:r>
    </w:p>
    <w:p w:rsidR="00206E51" w:rsidRDefault="00206E51">
      <w:pPr>
        <w:pStyle w:val="ConsPlusNormal"/>
        <w:jc w:val="right"/>
      </w:pPr>
      <w:proofErr w:type="spellStart"/>
      <w:r>
        <w:lastRenderedPageBreak/>
        <w:t>В.М.ПУШКИН</w:t>
      </w:r>
      <w:proofErr w:type="spellEnd"/>
    </w:p>
    <w:p w:rsidR="00206E51" w:rsidRDefault="00206E51">
      <w:pPr>
        <w:pStyle w:val="ConsPlusNormal"/>
      </w:pPr>
    </w:p>
    <w:p w:rsidR="00206E51" w:rsidRDefault="00206E51">
      <w:pPr>
        <w:pStyle w:val="ConsPlusNormal"/>
      </w:pPr>
    </w:p>
    <w:p w:rsidR="00206E51" w:rsidRDefault="00206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D4C" w:rsidRDefault="00875D4C"/>
    <w:sectPr w:rsidR="00875D4C" w:rsidSect="0005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51"/>
    <w:rsid w:val="00206E51"/>
    <w:rsid w:val="008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4CE161616541A137206077681F83782F1EB3FCCBA1C5448AE3E3A5AD5846F2F7071CD9D8F21486B0AAF7AD64C9C85289555E71C002A690B173D6FJ8k4G" TargetMode="External"/><Relationship Id="rId13" Type="http://schemas.openxmlformats.org/officeDocument/2006/relationships/hyperlink" Target="consultantplus://offline/ref=8C44CE161616541A137206077681F83782F1EB3FCCBE11594EAD3E3A5AD5846F2F7071CD9D8F21486B0AAF7DDB4C9C85289555E71C002A690B173D6FJ8k4G" TargetMode="External"/><Relationship Id="rId18" Type="http://schemas.openxmlformats.org/officeDocument/2006/relationships/hyperlink" Target="consultantplus://offline/ref=8C44CE161616541A1372180A60EDA73D86FAB431C8B8120B10FA386D0585823A6F307798DECB2C4A6B01FB2B9712C5D56BDE59E6051C2B68J1kCG" TargetMode="External"/><Relationship Id="rId26" Type="http://schemas.openxmlformats.org/officeDocument/2006/relationships/hyperlink" Target="consultantplus://offline/ref=8C44CE161616541A137206077681F83782F1EB3FCCBE11594EAD3E3A5AD5846F2F7071CD9D8F21486B0AAF7DDA4C9C85289555E71C002A690B173D6FJ8k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44CE161616541A137206077681F83782F1EB3FCAB3115849A56330528C886D287F2EDA9AC62D496B0AAF72D813999039CD59E1051F2B7717153CJ6k7G" TargetMode="External"/><Relationship Id="rId34" Type="http://schemas.openxmlformats.org/officeDocument/2006/relationships/hyperlink" Target="consultantplus://offline/ref=8C44CE161616541A137206077681F83782F1EB3FCAB9115A4DA56330528C886D287F2EDA9AC62D496B0AAA7ED813999039CD59E1051F2B7717153CJ6k7G" TargetMode="External"/><Relationship Id="rId7" Type="http://schemas.openxmlformats.org/officeDocument/2006/relationships/hyperlink" Target="consultantplus://offline/ref=8C44CE161616541A137206077681F83782F1EB3FC5B91D5E4FA56330528C886D287F2EDA9AC62D496B0AAF7FD813999039CD59E1051F2B7717153CJ6k7G" TargetMode="External"/><Relationship Id="rId12" Type="http://schemas.openxmlformats.org/officeDocument/2006/relationships/hyperlink" Target="consultantplus://offline/ref=8C44CE161616541A137206077681F83782F1EB3FCCBC1B5B48AE3E3A5AD5846F2F7071CD9D8F21486B0AAF7BDA4C9C85289555E71C002A690B173D6FJ8k4G" TargetMode="External"/><Relationship Id="rId17" Type="http://schemas.openxmlformats.org/officeDocument/2006/relationships/hyperlink" Target="consultantplus://offline/ref=8C44CE161616541A1372180A60EDA73D84F8B233CEBB120B10FA386D0585823A6F307798DECB2C4B6E01FB2B9712C5D56BDE59E6051C2B68J1kCG" TargetMode="External"/><Relationship Id="rId25" Type="http://schemas.openxmlformats.org/officeDocument/2006/relationships/hyperlink" Target="consultantplus://offline/ref=8C44CE161616541A137206077681F83782F1EB3FCCBC1B5B48AE3E3A5AD5846F2F7071CD9D8F21486B0AAF7BDA4C9C85289555E71C002A690B173D6FJ8k4G" TargetMode="External"/><Relationship Id="rId33" Type="http://schemas.openxmlformats.org/officeDocument/2006/relationships/hyperlink" Target="consultantplus://offline/ref=8C44CE161616541A137206077681F83782F1EB3FCCBA1C5448AE3E3A5AD5846F2F7071CD9D8F21486B0AAF7BD14C9C85289555E71C002A690B173D6FJ8k4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44CE161616541A137206077681F83782F1EB3FCAB3115849A56330528C886D287F2EDA9AC62D496B0AAF7FD813999039CD59E1051F2B7717153CJ6k7G" TargetMode="External"/><Relationship Id="rId20" Type="http://schemas.openxmlformats.org/officeDocument/2006/relationships/hyperlink" Target="consultantplus://offline/ref=8C44CE161616541A137206077681F83782F1EB3FC5B81E5A4BA56330528C886D287F2EDA9AC62D496B0AAF72D813999039CD59E1051F2B7717153CJ6k7G" TargetMode="External"/><Relationship Id="rId29" Type="http://schemas.openxmlformats.org/officeDocument/2006/relationships/hyperlink" Target="consultantplus://offline/ref=8C44CE161616541A137206077681F83782F1EB3FCAB3115849A56330528C886D287F2EDA9AC62D496B0AAE7AD813999039CD59E1051F2B7717153CJ6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4CE161616541A137206077681F83782F1EB3FC5B81E5A4BA56330528C886D287F2EDA9AC62D496B0AAF7FD813999039CD59E1051F2B7717153CJ6k7G" TargetMode="External"/><Relationship Id="rId11" Type="http://schemas.openxmlformats.org/officeDocument/2006/relationships/hyperlink" Target="consultantplus://offline/ref=8C44CE161616541A137206077681F83782F1EB3FCCB9105B4FAD3E3A5AD5846F2F7071CD9D8F21486B0AAF78D14C9C85289555E71C002A690B173D6FJ8k4G" TargetMode="External"/><Relationship Id="rId24" Type="http://schemas.openxmlformats.org/officeDocument/2006/relationships/hyperlink" Target="consultantplus://offline/ref=8C44CE161616541A137206077681F83782F1EB3FCCB9105B4FAD3E3A5AD5846F2F7071CD9D8F21486B0AAF78D14C9C85289555E71C002A690B173D6FJ8k4G" TargetMode="External"/><Relationship Id="rId32" Type="http://schemas.openxmlformats.org/officeDocument/2006/relationships/hyperlink" Target="consultantplus://offline/ref=8C44CE161616541A137206077681F83782F1EB3FC5B81E5A4BA56330528C886D287F2EDA9AC62D496B0AAE7BD813999039CD59E1051F2B7717153CJ6k7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C44CE161616541A137206077681F83782F1EB3FC9B31F594EA56330528C886D287F2EDA9AC62D496B0AAF7FD813999039CD59E1051F2B7717153CJ6k7G" TargetMode="External"/><Relationship Id="rId15" Type="http://schemas.openxmlformats.org/officeDocument/2006/relationships/hyperlink" Target="consultantplus://offline/ref=8C44CE161616541A137206077681F83782F1EB3FCAB9115A4DA56330528C886D287F2EDA9AC62D496B0AAF7CD813999039CD59E1051F2B7717153CJ6k7G" TargetMode="External"/><Relationship Id="rId23" Type="http://schemas.openxmlformats.org/officeDocument/2006/relationships/hyperlink" Target="consultantplus://offline/ref=8C44CE161616541A137206077681F83782F1EB3FCCBA1C5448AE3E3A5AD5846F2F7071CD9D8F21486B0AAF7ADB4C9C85289555E71C002A690B173D6FJ8k4G" TargetMode="External"/><Relationship Id="rId28" Type="http://schemas.openxmlformats.org/officeDocument/2006/relationships/hyperlink" Target="consultantplus://offline/ref=8C44CE161616541A137206077681F83782F1EB3FCCBA1C5448AE3E3A5AD5846F2F7071CD9D8F21486B0AAF7BD24C9C85289555E71C002A690B173D6FJ8k4G" TargetMode="External"/><Relationship Id="rId36" Type="http://schemas.openxmlformats.org/officeDocument/2006/relationships/hyperlink" Target="consultantplus://offline/ref=8C44CE161616541A137206077681F83782F1EB3FCAB3115849A56330528C886D287F2EDA9AC62D496B0AAE7CD813999039CD59E1051F2B7717153CJ6k7G" TargetMode="External"/><Relationship Id="rId10" Type="http://schemas.openxmlformats.org/officeDocument/2006/relationships/hyperlink" Target="consultantplus://offline/ref=8C44CE161616541A137206077681F83782F1EB3FCCB81C5548AA3E3A5AD5846F2F7071CD9D8F21486B0AAF7AD64C9C85289555E71C002A690B173D6FJ8k4G" TargetMode="External"/><Relationship Id="rId19" Type="http://schemas.openxmlformats.org/officeDocument/2006/relationships/hyperlink" Target="consultantplus://offline/ref=8C44CE161616541A137206077681F83782F1EB3FCAB3115849A56330528C886D287F2EDA9AC62D496B0AAF7CD813999039CD59E1051F2B7717153CJ6k7G" TargetMode="External"/><Relationship Id="rId31" Type="http://schemas.openxmlformats.org/officeDocument/2006/relationships/hyperlink" Target="consultantplus://offline/ref=8C44CE161616541A137206077681F83782F1EB3FCCBA1C5448AE3E3A5AD5846F2F7071CD9D8F21486B0AAF7BD14C9C85289555E71C002A690B173D6FJ8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4CE161616541A137206077681F83782F1EB3FCCBB115A49A63E3A5AD5846F2F7071CD9D8F21486B0AAF7AD64C9C85289555E71C002A690B173D6FJ8k4G" TargetMode="External"/><Relationship Id="rId14" Type="http://schemas.openxmlformats.org/officeDocument/2006/relationships/hyperlink" Target="consultantplus://offline/ref=8C44CE161616541A137206077681F83782F1EB3FCCBE105544AE3E3A5AD5846F2F7071CD9D8F21486B0AAF7AD64C9C85289555E71C002A690B173D6FJ8k4G" TargetMode="External"/><Relationship Id="rId22" Type="http://schemas.openxmlformats.org/officeDocument/2006/relationships/hyperlink" Target="consultantplus://offline/ref=8C44CE161616541A137206077681F83782F1EB3FC5B81E5A4BA56330528C886D287F2EDA9AC62D496B0AAE7AD813999039CD59E1051F2B7717153CJ6k7G" TargetMode="External"/><Relationship Id="rId27" Type="http://schemas.openxmlformats.org/officeDocument/2006/relationships/hyperlink" Target="consultantplus://offline/ref=8C44CE161616541A137206077681F83782F1EB3FCAB9115A4DA56330528C886D287F2EDA9AC62D496B0AAA79D813999039CD59E1051F2B7717153CJ6k7G" TargetMode="External"/><Relationship Id="rId30" Type="http://schemas.openxmlformats.org/officeDocument/2006/relationships/hyperlink" Target="consultantplus://offline/ref=8C44CE161616541A137206077681F83782F1EB3FCAB3115849A56330528C886D287F2EDA9AC62D496B0AAE78D813999039CD59E1051F2B7717153CJ6k7G" TargetMode="External"/><Relationship Id="rId35" Type="http://schemas.openxmlformats.org/officeDocument/2006/relationships/hyperlink" Target="consultantplus://offline/ref=8C44CE161616541A137206077681F83782F1EB3FCCBA1C5448AE3E3A5AD5846F2F7071CD9D8F21486B0AAF7BD14C9C85289555E71C002A690B173D6FJ8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4434</Words>
  <Characters>25279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2019-10-17T06:36:00Z</dcterms:created>
  <dcterms:modified xsi:type="dcterms:W3CDTF">2019-10-17T06:36:00Z</dcterms:modified>
</cp:coreProperties>
</file>